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D206F9" w14:textId="77777777" w:rsidR="00D461FB" w:rsidRPr="002B0FCB" w:rsidRDefault="00D461FB" w:rsidP="00D461FB">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ОБРАЗОВАТЕЛЬНОЕ  УЧРЕЖДЕНИЕ «АКБУЛАКСКИЙ ПОЛИТЕХНИЧЕСКИЙ  ТЕХНИКУМ»</w:t>
      </w: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1989E131"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5C452C">
        <w:t>7</w:t>
      </w:r>
      <w:r w:rsidR="006A6494" w:rsidRPr="006A6494">
        <w:t xml:space="preserve"> </w:t>
      </w:r>
      <w:r w:rsidR="005C452C">
        <w:t>ТОРГОВЫЕ КОММУНИКАЦИИ</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69F4FC8" w14:textId="2B3DF486" w:rsidR="00502F97" w:rsidRDefault="00502F97" w:rsidP="006E7FF4">
      <w:pPr>
        <w:pStyle w:val="1"/>
      </w:pPr>
    </w:p>
    <w:p w14:paraId="51ABC9AF" w14:textId="77777777" w:rsidR="002024D6" w:rsidRDefault="00D461FB" w:rsidP="006E3786">
      <w:pPr>
        <w:pStyle w:val="1"/>
        <w:jc w:val="left"/>
        <w:rPr>
          <w:b w:val="0"/>
          <w:sz w:val="28"/>
          <w:szCs w:val="28"/>
        </w:rPr>
      </w:pPr>
      <w:bookmarkStart w:id="3" w:name="_Hlk166077703"/>
      <w:r w:rsidRPr="00D461FB">
        <w:rPr>
          <w:noProof/>
        </w:rPr>
        <w:drawing>
          <wp:inline distT="0" distB="0" distL="0" distR="0" wp14:anchorId="00AB1891" wp14:editId="59265F6C">
            <wp:extent cx="6114415" cy="2292985"/>
            <wp:effectExtent l="0" t="0" r="0" b="0"/>
            <wp:docPr id="18067247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4415" cy="2292985"/>
                    </a:xfrm>
                    <a:prstGeom prst="rect">
                      <a:avLst/>
                    </a:prstGeom>
                    <a:noFill/>
                    <a:ln>
                      <a:noFill/>
                    </a:ln>
                  </pic:spPr>
                </pic:pic>
              </a:graphicData>
            </a:graphic>
          </wp:inline>
        </w:drawing>
      </w:r>
    </w:p>
    <w:p w14:paraId="304FB49F" w14:textId="2B4D5B14" w:rsidR="006E3786" w:rsidRPr="006E3786" w:rsidRDefault="00CC0DA6" w:rsidP="006E3786">
      <w:pPr>
        <w:pStyle w:val="1"/>
        <w:jc w:val="left"/>
        <w:rPr>
          <w:b w:val="0"/>
          <w:sz w:val="28"/>
          <w:szCs w:val="28"/>
        </w:rPr>
      </w:pPr>
      <w:r>
        <w:rPr>
          <w:b w:val="0"/>
          <w:sz w:val="28"/>
          <w:szCs w:val="28"/>
        </w:rPr>
        <w:t xml:space="preserve"> </w:t>
      </w:r>
    </w:p>
    <w:bookmarkEnd w:id="3"/>
    <w:p w14:paraId="090FF9E5" w14:textId="1E6817EA" w:rsidR="00502F97" w:rsidRDefault="00502F97" w:rsidP="006E7FF4">
      <w:pPr>
        <w:pStyle w:val="1"/>
      </w:pPr>
    </w:p>
    <w:p w14:paraId="1A6A1C57" w14:textId="4F77A6E1" w:rsidR="00502F97" w:rsidRDefault="00502F97" w:rsidP="006E7FF4">
      <w:pPr>
        <w:pStyle w:val="1"/>
      </w:pPr>
    </w:p>
    <w:p w14:paraId="73C71932" w14:textId="77777777" w:rsidR="0049487F" w:rsidRDefault="0049487F" w:rsidP="006E7FF4">
      <w:pPr>
        <w:pStyle w:val="1"/>
      </w:pPr>
    </w:p>
    <w:p w14:paraId="6D40573C" w14:textId="77777777" w:rsidR="00D461FB" w:rsidRDefault="00D461FB" w:rsidP="006E7FF4">
      <w:pPr>
        <w:pStyle w:val="1"/>
      </w:pPr>
    </w:p>
    <w:p w14:paraId="6327AD3B" w14:textId="77777777" w:rsidR="00D461FB" w:rsidRDefault="00D461FB" w:rsidP="006E7FF4">
      <w:pPr>
        <w:pStyle w:val="1"/>
      </w:pPr>
    </w:p>
    <w:p w14:paraId="6B6B95DE" w14:textId="77777777" w:rsidR="00D461FB" w:rsidRDefault="00D461FB" w:rsidP="006E7FF4">
      <w:pPr>
        <w:pStyle w:val="1"/>
      </w:pPr>
    </w:p>
    <w:p w14:paraId="60114EA1" w14:textId="77777777" w:rsidR="00D461FB" w:rsidRDefault="00D461FB" w:rsidP="006E7FF4">
      <w:pPr>
        <w:pStyle w:val="1"/>
      </w:pPr>
    </w:p>
    <w:p w14:paraId="2A7F62AA" w14:textId="77777777" w:rsidR="00CD3A1B" w:rsidRDefault="00CD3A1B" w:rsidP="00B656E1">
      <w:pPr>
        <w:pStyle w:val="1d"/>
        <w:jc w:val="center"/>
        <w:rPr>
          <w:b/>
          <w:lang w:val="ru-RU"/>
        </w:rPr>
      </w:pPr>
      <w:bookmarkStart w:id="4" w:name="_Toc149904144"/>
      <w:bookmarkStart w:id="5" w:name="_Toc150695622"/>
      <w:bookmarkStart w:id="6" w:name="_Toc150695787"/>
    </w:p>
    <w:p w14:paraId="1197666B" w14:textId="457049AE" w:rsidR="00D461FB" w:rsidRPr="002B0FCB" w:rsidRDefault="00232324" w:rsidP="00D461FB">
      <w:pPr>
        <w:spacing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Акбулак, 2024</w:t>
      </w:r>
      <w:r w:rsidR="00D461FB" w:rsidRPr="002B0FCB">
        <w:rPr>
          <w:rFonts w:ascii="Times New Roman" w:eastAsia="Times New Roman" w:hAnsi="Times New Roman"/>
          <w:sz w:val="28"/>
          <w:szCs w:val="28"/>
          <w:lang w:eastAsia="ru-RU"/>
        </w:rPr>
        <w:t xml:space="preserve"> год</w:t>
      </w:r>
    </w:p>
    <w:p w14:paraId="34F9F244" w14:textId="51AE9AC7" w:rsidR="00CE40E0" w:rsidRPr="000F3757" w:rsidRDefault="00CE40E0" w:rsidP="000F3757">
      <w:pPr>
        <w:pStyle w:val="1d"/>
        <w:jc w:val="center"/>
        <w:rPr>
          <w:b/>
          <w:iCs/>
          <w:lang w:val="ru-RU"/>
        </w:rPr>
      </w:pPr>
      <w:bookmarkStart w:id="7" w:name="_Toc156825287"/>
    </w:p>
    <w:p w14:paraId="0C4FA563" w14:textId="77777777" w:rsidR="00CE40E0" w:rsidRPr="000F3757" w:rsidRDefault="00CE40E0" w:rsidP="000F3757"/>
    <w:p w14:paraId="7D50FDED" w14:textId="5AEDF3BA" w:rsidR="000F3757" w:rsidRPr="000F3757" w:rsidRDefault="00232324" w:rsidP="000F3757">
      <w:r w:rsidRPr="00232324">
        <w:rPr>
          <w:noProof/>
          <w:lang w:eastAsia="ru-RU"/>
        </w:rPr>
        <w:drawing>
          <wp:inline distT="0" distB="0" distL="0" distR="0" wp14:anchorId="6522FAB2" wp14:editId="5B3EE720">
            <wp:extent cx="6120130" cy="8414579"/>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p>
    <w:p w14:paraId="22484DCB" w14:textId="77777777" w:rsidR="000F3757" w:rsidRPr="000F3757" w:rsidRDefault="000F3757" w:rsidP="000F3757"/>
    <w:p w14:paraId="51F84661" w14:textId="4FF522FA" w:rsidR="000F3757" w:rsidRDefault="000F3757" w:rsidP="000F3757">
      <w:bookmarkStart w:id="8" w:name="_GoBack"/>
      <w:bookmarkEnd w:id="8"/>
    </w:p>
    <w:p w14:paraId="681229C3" w14:textId="77777777" w:rsidR="000F3757" w:rsidRDefault="000F3757" w:rsidP="00C422A9">
      <w:pPr>
        <w:pStyle w:val="1f"/>
        <w:rPr>
          <w:rFonts w:ascii="Times New Roman" w:hAnsi="Times New Roman"/>
          <w:lang w:val="ru-RU"/>
        </w:rPr>
      </w:pPr>
    </w:p>
    <w:p w14:paraId="7286968E" w14:textId="77777777" w:rsidR="000F3757" w:rsidRPr="000F3757" w:rsidRDefault="000F3757" w:rsidP="000F3757"/>
    <w:p w14:paraId="6F063F8D" w14:textId="61E392E0" w:rsidR="00502F97" w:rsidRPr="00DF068E" w:rsidRDefault="00C422A9" w:rsidP="00C422A9">
      <w:pPr>
        <w:pStyle w:val="1f"/>
        <w:rPr>
          <w:rFonts w:ascii="Times New Roman" w:hAnsi="Times New Roman"/>
          <w:lang w:val="ru-RU"/>
        </w:rPr>
      </w:pPr>
      <w:r>
        <w:rPr>
          <w:rFonts w:ascii="Times New Roman" w:hAnsi="Times New Roman"/>
          <w:lang w:val="ru-RU"/>
        </w:rPr>
        <w:t>СОДЕРЖАНИЕ</w:t>
      </w:r>
      <w:r w:rsidR="00DF068E" w:rsidRPr="00DF068E">
        <w:rPr>
          <w:rFonts w:ascii="Times New Roman" w:hAnsi="Times New Roman"/>
          <w:lang w:val="ru-RU"/>
        </w:rPr>
        <w:t xml:space="preserve"> ПРОГРАММЫ</w:t>
      </w:r>
      <w:bookmarkEnd w:id="7"/>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D7333E"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0A6557">
          <w:rPr>
            <w:webHidden/>
          </w:rPr>
          <w:t>3</w:t>
        </w:r>
      </w:hyperlink>
    </w:p>
    <w:p w14:paraId="3C72686D" w14:textId="0E641CBF" w:rsidR="00C34FE7" w:rsidRPr="00C34FE7" w:rsidRDefault="00D7333E"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0A6557">
          <w:rPr>
            <w:i w:val="0"/>
            <w:iCs w:val="0"/>
            <w:webHidden/>
          </w:rPr>
          <w:t>3</w:t>
        </w:r>
      </w:hyperlink>
    </w:p>
    <w:p w14:paraId="0BC158A1" w14:textId="37885497" w:rsidR="004B2768" w:rsidRPr="004B2768" w:rsidRDefault="00D7333E"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28C7323B" w:rsidR="00C34FE7" w:rsidRPr="00C34FE7" w:rsidRDefault="00D7333E"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0A6557">
          <w:rPr>
            <w:webHidden/>
          </w:rPr>
          <w:t>11</w:t>
        </w:r>
      </w:hyperlink>
    </w:p>
    <w:p w14:paraId="32DF4049" w14:textId="0C442178" w:rsidR="00C34FE7" w:rsidRPr="00C34FE7" w:rsidRDefault="00D7333E"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0A6557">
          <w:rPr>
            <w:i w:val="0"/>
            <w:iCs w:val="0"/>
            <w:webHidden/>
          </w:rPr>
          <w:t>11</w:t>
        </w:r>
      </w:hyperlink>
    </w:p>
    <w:p w14:paraId="20BC6469" w14:textId="0EC80EB3" w:rsidR="00C34FE7" w:rsidRPr="00C34FE7" w:rsidRDefault="00D7333E"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0A6557">
          <w:rPr>
            <w:i w:val="0"/>
            <w:iCs w:val="0"/>
            <w:webHidden/>
          </w:rPr>
          <w:t>12</w:t>
        </w:r>
      </w:hyperlink>
    </w:p>
    <w:p w14:paraId="7664C81D" w14:textId="15E5913F" w:rsidR="00C34FE7" w:rsidRPr="00C34FE7" w:rsidRDefault="00D7333E"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0A6557">
          <w:rPr>
            <w:webHidden/>
          </w:rPr>
          <w:t>15</w:t>
        </w:r>
      </w:hyperlink>
    </w:p>
    <w:p w14:paraId="135DF4AD" w14:textId="174B3426" w:rsidR="00C34FE7" w:rsidRPr="00C34FE7" w:rsidRDefault="00D7333E"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0A6557">
          <w:rPr>
            <w:i w:val="0"/>
            <w:iCs w:val="0"/>
            <w:webHidden/>
          </w:rPr>
          <w:t>15</w:t>
        </w:r>
      </w:hyperlink>
    </w:p>
    <w:p w14:paraId="1680594E" w14:textId="4B50317F" w:rsidR="00C34FE7" w:rsidRPr="00C34FE7" w:rsidRDefault="00D7333E"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0A6557">
          <w:rPr>
            <w:i w:val="0"/>
            <w:iCs w:val="0"/>
            <w:webHidden/>
          </w:rPr>
          <w:t>15</w:t>
        </w:r>
      </w:hyperlink>
    </w:p>
    <w:p w14:paraId="54EED19D" w14:textId="146D9439" w:rsidR="00C34FE7" w:rsidRPr="00C34FE7" w:rsidRDefault="00D7333E"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0A6557">
          <w:rPr>
            <w:webHidden/>
          </w:rPr>
          <w:t>15</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9" w:name="_Toc156294566"/>
      <w:bookmarkStart w:id="10" w:name="_Toc156825288"/>
      <w:r w:rsidRPr="00A07404">
        <w:rPr>
          <w:rStyle w:val="afb"/>
          <w:i w:val="0"/>
          <w:iCs/>
        </w:rPr>
        <w:lastRenderedPageBreak/>
        <w:t>Общая характеристика</w:t>
      </w:r>
      <w:bookmarkEnd w:id="4"/>
      <w:bookmarkEnd w:id="5"/>
      <w:bookmarkEnd w:id="6"/>
      <w:bookmarkEnd w:id="9"/>
      <w:bookmarkEnd w:id="10"/>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39703336" w:rsidR="00A07404" w:rsidRPr="0049487F" w:rsidRDefault="00A07404" w:rsidP="00A07404">
      <w:pPr>
        <w:pStyle w:val="1d"/>
        <w:ind w:left="720"/>
        <w:jc w:val="center"/>
        <w:rPr>
          <w:rFonts w:eastAsia="Segoe UI"/>
          <w:u w:val="single"/>
          <w:lang w:val="ru-RU"/>
        </w:rPr>
      </w:pPr>
      <w:r w:rsidRPr="0049487F">
        <w:rPr>
          <w:rFonts w:eastAsia="Segoe UI"/>
          <w:u w:val="single"/>
          <w:lang w:val="ru-RU"/>
        </w:rPr>
        <w:t>«</w:t>
      </w:r>
      <w:r w:rsidR="00E32629" w:rsidRPr="0049487F">
        <w:rPr>
          <w:rFonts w:eastAsia="Segoe UI"/>
          <w:u w:val="single"/>
          <w:lang w:val="ru-RU"/>
        </w:rPr>
        <w:t xml:space="preserve">ОП.07 </w:t>
      </w:r>
      <w:r w:rsidR="0049487F" w:rsidRPr="0049487F">
        <w:rPr>
          <w:rFonts w:eastAsia="Segoe UI"/>
          <w:u w:val="single"/>
          <w:lang w:val="ru-RU"/>
        </w:rPr>
        <w:t>Торговые коммуникации</w:t>
      </w:r>
      <w:r w:rsidRPr="0049487F">
        <w:rPr>
          <w:rFonts w:eastAsia="Segoe UI"/>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11" w:name="_Toc150695623"/>
      <w:bookmarkStart w:id="12" w:name="_Toc156294567"/>
      <w:bookmarkStart w:id="13"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1"/>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2"/>
      <w:bookmarkEnd w:id="13"/>
    </w:p>
    <w:p w14:paraId="1EFA392A" w14:textId="36934D0A"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EA6E1D">
        <w:rPr>
          <w:rFonts w:ascii="Times New Roman" w:hAnsi="Times New Roman"/>
        </w:rPr>
        <w:t>«</w:t>
      </w:r>
      <w:r w:rsidR="00605042" w:rsidRPr="00605042">
        <w:rPr>
          <w:rFonts w:ascii="Times New Roman" w:hAnsi="Times New Roman"/>
          <w:color w:val="000000" w:themeColor="text1"/>
        </w:rPr>
        <w:t>ОП.07 Торговые коммуникации</w:t>
      </w:r>
      <w:r w:rsidR="00DF068E" w:rsidRPr="00EA6E1D">
        <w:rPr>
          <w:rFonts w:ascii="Times New Roman" w:hAnsi="Times New Roman"/>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формирование торговых связей и коммуникации между организациями, а также проектирование и стимулирование в розничной торговле</w:t>
      </w:r>
      <w:r w:rsidR="00900FFA">
        <w:rPr>
          <w:rFonts w:ascii="Times New Roman" w:eastAsia="Times New Roman" w:hAnsi="Times New Roman"/>
          <w:bCs/>
          <w:i/>
          <w:iCs/>
          <w:sz w:val="24"/>
          <w:szCs w:val="24"/>
          <w:lang w:eastAsia="ru-RU"/>
        </w:rPr>
        <w:t>.</w:t>
      </w:r>
    </w:p>
    <w:p w14:paraId="7B110E07" w14:textId="380E2C73"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605042" w:rsidRPr="00605042">
        <w:rPr>
          <w:rFonts w:ascii="Times New Roman" w:hAnsi="Times New Roman"/>
          <w:color w:val="000000" w:themeColor="text1"/>
        </w:rPr>
        <w:t>ОП.07 Торговые коммуникации</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49487F">
        <w:rPr>
          <w:rFonts w:ascii="Times New Roman" w:hAnsi="Times New Roman" w:cs="Times New Roman"/>
          <w:color w:val="000000" w:themeColor="text1"/>
          <w:sz w:val="24"/>
          <w:szCs w:val="24"/>
        </w:rPr>
        <w:t>.</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4" w:name="_Toc156294568"/>
      <w:bookmarkStart w:id="15"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4"/>
      <w:bookmarkEnd w:id="15"/>
    </w:p>
    <w:p w14:paraId="006FC725" w14:textId="35AA108A"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49487F">
        <w:rPr>
          <w:rFonts w:ascii="Times New Roman" w:eastAsia="Times New Roman" w:hAnsi="Times New Roman" w:cs="Times New Roman"/>
          <w:sz w:val="24"/>
          <w:szCs w:val="24"/>
          <w:lang w:eastAsia="ru-RU"/>
        </w:rPr>
        <w:t xml:space="preserve">Раздел 4 </w:t>
      </w:r>
      <w:r w:rsidR="002D5272">
        <w:rPr>
          <w:rFonts w:ascii="Times New Roman" w:eastAsia="Times New Roman" w:hAnsi="Times New Roman" w:cs="Times New Roman"/>
          <w:sz w:val="24"/>
          <w:szCs w:val="24"/>
          <w:lang w:eastAsia="ru-RU"/>
        </w:rPr>
        <w:t>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6"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72C195D8" w14:textId="77777777" w:rsidTr="00A07404">
        <w:tc>
          <w:tcPr>
            <w:tcW w:w="1246" w:type="dxa"/>
            <w:tcBorders>
              <w:top w:val="single" w:sz="4" w:space="0" w:color="auto"/>
              <w:left w:val="single" w:sz="4" w:space="0" w:color="auto"/>
              <w:right w:val="single" w:sz="4" w:space="0" w:color="auto"/>
            </w:tcBorders>
          </w:tcPr>
          <w:p w14:paraId="7649EACA" w14:textId="2B297261"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hideMark/>
          </w:tcPr>
          <w:p w14:paraId="3935BE3E" w14:textId="77777777" w:rsidR="003519EF"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1B76FF8C"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определять этапы решения задачи, составлять план действия, реализовывать составленный план, определять необходимые ресурсы</w:t>
            </w:r>
          </w:p>
          <w:p w14:paraId="40DFBBE2"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2CB8968C" w14:textId="77777777" w:rsidR="00522D4D" w:rsidRPr="00742B2B" w:rsidRDefault="00522D4D" w:rsidP="00742B2B">
            <w:pPr>
              <w:pStyle w:val="a4"/>
              <w:numPr>
                <w:ilvl w:val="0"/>
                <w:numId w:val="15"/>
              </w:numPr>
              <w:ind w:left="59" w:hanging="142"/>
              <w:jc w:val="both"/>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0CC13023" w14:textId="3D9500FC" w:rsidR="00522D4D" w:rsidRPr="00742B2B" w:rsidRDefault="00742B2B" w:rsidP="00742B2B">
            <w:pPr>
              <w:pStyle w:val="a4"/>
              <w:numPr>
                <w:ilvl w:val="0"/>
                <w:numId w:val="15"/>
              </w:numPr>
              <w:ind w:left="59" w:hanging="142"/>
              <w:jc w:val="both"/>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tc>
        <w:tc>
          <w:tcPr>
            <w:tcW w:w="2794" w:type="dxa"/>
            <w:tcBorders>
              <w:top w:val="single" w:sz="4" w:space="0" w:color="auto"/>
              <w:left w:val="single" w:sz="4" w:space="0" w:color="auto"/>
              <w:bottom w:val="single" w:sz="4" w:space="0" w:color="auto"/>
              <w:right w:val="single" w:sz="4" w:space="0" w:color="auto"/>
            </w:tcBorders>
          </w:tcPr>
          <w:p w14:paraId="0A82D1FE" w14:textId="77777777" w:rsidR="003519EF"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актуальный профессиональный и социальный контекст, в котором приходится работать и жить</w:t>
            </w:r>
          </w:p>
          <w:p w14:paraId="300FB76D" w14:textId="661B1E7F"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структур</w:t>
            </w:r>
            <w:r w:rsidR="005D5244">
              <w:rPr>
                <w:rFonts w:ascii="Times New Roman" w:hAnsi="Times New Roman"/>
              </w:rPr>
              <w:t>у</w:t>
            </w:r>
            <w:r w:rsidRPr="00742B2B">
              <w:rPr>
                <w:rFonts w:ascii="Times New Roman" w:hAnsi="Times New Roman"/>
              </w:rPr>
              <w:t xml:space="preserve"> плана для решения задач, алгоритмы выполнения работ в профессиональной и смежных областях</w:t>
            </w:r>
          </w:p>
          <w:p w14:paraId="6BE6383A" w14:textId="77777777"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основные источники информации и ресурсы для решения задач и/или проблем в профессиональном и/или социальном контексте</w:t>
            </w:r>
          </w:p>
          <w:p w14:paraId="6FC4ED6C" w14:textId="77777777" w:rsidR="00742B2B" w:rsidRPr="00742B2B" w:rsidRDefault="00742B2B" w:rsidP="00742B2B">
            <w:pPr>
              <w:pStyle w:val="a4"/>
              <w:numPr>
                <w:ilvl w:val="0"/>
                <w:numId w:val="16"/>
              </w:numPr>
              <w:ind w:left="100" w:hanging="142"/>
              <w:jc w:val="both"/>
              <w:rPr>
                <w:rFonts w:ascii="Times New Roman" w:hAnsi="Times New Roman"/>
              </w:rPr>
            </w:pPr>
            <w:r w:rsidRPr="00742B2B">
              <w:rPr>
                <w:rFonts w:ascii="Times New Roman" w:hAnsi="Times New Roman"/>
              </w:rPr>
              <w:t>методы работы в профессиональной и смежных сферах</w:t>
            </w:r>
          </w:p>
          <w:p w14:paraId="6A605FCA" w14:textId="23A23950" w:rsidR="00742B2B" w:rsidRPr="00742B2B" w:rsidRDefault="00742B2B" w:rsidP="00742B2B">
            <w:pPr>
              <w:pStyle w:val="a4"/>
              <w:numPr>
                <w:ilvl w:val="0"/>
                <w:numId w:val="16"/>
              </w:numPr>
              <w:ind w:left="100" w:hanging="142"/>
              <w:jc w:val="both"/>
              <w:rPr>
                <w:rFonts w:ascii="Times New Roman" w:hAnsi="Times New Roman" w:cs="Times New Roman"/>
                <w:bCs/>
                <w:i/>
                <w:sz w:val="24"/>
                <w:szCs w:val="24"/>
              </w:rPr>
            </w:pPr>
            <w:r w:rsidRPr="00742B2B">
              <w:rPr>
                <w:rFonts w:ascii="Times New Roman" w:hAnsi="Times New Roman"/>
              </w:rPr>
              <w:t>порядок оценки результатов решения задач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0E47C79D"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выделять наиболее значимое в перечне информации, </w:t>
            </w:r>
            <w:r w:rsidRPr="00FA02B8">
              <w:rPr>
                <w:rFonts w:ascii="Times New Roman" w:hAnsi="Times New Roman"/>
              </w:rPr>
              <w:lastRenderedPageBreak/>
              <w:t>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lastRenderedPageBreak/>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lastRenderedPageBreak/>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lastRenderedPageBreak/>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lastRenderedPageBreak/>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522D4D" w:rsidRPr="00900FFA" w14:paraId="28D149EB" w14:textId="77777777" w:rsidTr="00A07404">
        <w:tc>
          <w:tcPr>
            <w:tcW w:w="1246" w:type="dxa"/>
            <w:tcBorders>
              <w:left w:val="single" w:sz="4" w:space="0" w:color="auto"/>
              <w:bottom w:val="single" w:sz="4" w:space="0" w:color="auto"/>
              <w:right w:val="single" w:sz="4" w:space="0" w:color="auto"/>
            </w:tcBorders>
          </w:tcPr>
          <w:p w14:paraId="685CC681" w14:textId="67AE95F9"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ОК.04</w:t>
            </w:r>
          </w:p>
        </w:tc>
        <w:tc>
          <w:tcPr>
            <w:tcW w:w="2794" w:type="dxa"/>
            <w:tcBorders>
              <w:left w:val="single" w:sz="4" w:space="0" w:color="auto"/>
              <w:bottom w:val="single" w:sz="4" w:space="0" w:color="auto"/>
              <w:right w:val="single" w:sz="4" w:space="0" w:color="auto"/>
            </w:tcBorders>
          </w:tcPr>
          <w:p w14:paraId="6E6AB323" w14:textId="77777777" w:rsidR="00522D4D" w:rsidRPr="005D5244" w:rsidRDefault="005D5244" w:rsidP="005D5244">
            <w:pPr>
              <w:pStyle w:val="a4"/>
              <w:numPr>
                <w:ilvl w:val="0"/>
                <w:numId w:val="21"/>
              </w:numPr>
              <w:ind w:left="201" w:hanging="142"/>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4A38222C" w14:textId="0E672C98" w:rsidR="005D5244" w:rsidRPr="005D5244" w:rsidRDefault="005D5244" w:rsidP="005D5244">
            <w:pPr>
              <w:pStyle w:val="a4"/>
              <w:numPr>
                <w:ilvl w:val="0"/>
                <w:numId w:val="21"/>
              </w:numPr>
              <w:ind w:left="201" w:hanging="142"/>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5ACF5AF8" w14:textId="77777777" w:rsidR="00522D4D" w:rsidRPr="005D5244" w:rsidRDefault="005D5244" w:rsidP="005D52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основы деятельности коллектива</w:t>
            </w:r>
          </w:p>
          <w:p w14:paraId="725DB45D" w14:textId="77777777" w:rsidR="005D5244" w:rsidRPr="005D5244" w:rsidRDefault="005D5244" w:rsidP="005D5244">
            <w:pPr>
              <w:pStyle w:val="a4"/>
              <w:numPr>
                <w:ilvl w:val="0"/>
                <w:numId w:val="22"/>
              </w:numPr>
              <w:tabs>
                <w:tab w:val="left" w:pos="239"/>
              </w:tabs>
              <w:ind w:left="0" w:firstLine="0"/>
              <w:rPr>
                <w:rFonts w:ascii="Times New Roman" w:hAnsi="Times New Roman"/>
              </w:rPr>
            </w:pPr>
            <w:r w:rsidRPr="005D5244">
              <w:rPr>
                <w:rFonts w:ascii="Times New Roman" w:hAnsi="Times New Roman"/>
              </w:rPr>
              <w:t>психологические особенности личности</w:t>
            </w:r>
          </w:p>
          <w:p w14:paraId="6683CD9F" w14:textId="5FE1BEB3" w:rsidR="005D5244" w:rsidRPr="00CB06ED" w:rsidRDefault="005D5244" w:rsidP="005D5244">
            <w:pPr>
              <w:tabs>
                <w:tab w:val="left" w:pos="239"/>
              </w:tabs>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69742C38" w14:textId="77777777" w:rsidR="00522D4D" w:rsidRPr="00900FFA" w:rsidRDefault="00522D4D"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1F6AE2" w:rsidRPr="00900FFA" w14:paraId="52D1507D" w14:textId="77777777" w:rsidTr="00A07404">
        <w:tc>
          <w:tcPr>
            <w:tcW w:w="1246" w:type="dxa"/>
            <w:tcBorders>
              <w:left w:val="single" w:sz="4" w:space="0" w:color="auto"/>
              <w:bottom w:val="single" w:sz="4" w:space="0" w:color="auto"/>
              <w:right w:val="single" w:sz="4" w:space="0" w:color="auto"/>
            </w:tcBorders>
          </w:tcPr>
          <w:p w14:paraId="32B4E3EA" w14:textId="0BEB7A32"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07</w:t>
            </w:r>
          </w:p>
        </w:tc>
        <w:tc>
          <w:tcPr>
            <w:tcW w:w="2794" w:type="dxa"/>
            <w:tcBorders>
              <w:left w:val="single" w:sz="4" w:space="0" w:color="auto"/>
              <w:bottom w:val="single" w:sz="4" w:space="0" w:color="auto"/>
              <w:right w:val="single" w:sz="4" w:space="0" w:color="auto"/>
            </w:tcBorders>
          </w:tcPr>
          <w:p w14:paraId="7CED68F0" w14:textId="77777777" w:rsidR="001F6AE2"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соблюдать нормы экологической безопасности</w:t>
            </w:r>
          </w:p>
          <w:p w14:paraId="77173FF8"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6F937B9D"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7ED2022E"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учетом знаний об изменении климатических условий региона</w:t>
            </w:r>
          </w:p>
          <w:p w14:paraId="60986332" w14:textId="17C6A3BE" w:rsidR="005012DD" w:rsidRPr="005D5244" w:rsidRDefault="005012DD" w:rsidP="005D5244">
            <w:pPr>
              <w:pStyle w:val="a4"/>
              <w:numPr>
                <w:ilvl w:val="0"/>
                <w:numId w:val="21"/>
              </w:numPr>
              <w:ind w:left="201" w:hanging="142"/>
              <w:rPr>
                <w:rFonts w:ascii="Times New Roman" w:hAnsi="Times New Roman"/>
                <w:spacing w:val="-4"/>
              </w:rPr>
            </w:pPr>
            <w:r>
              <w:rPr>
                <w:rFonts w:ascii="Times New Roman" w:hAnsi="Times New Roman"/>
              </w:rPr>
              <w:lastRenderedPageBreak/>
              <w:t>эффективно действовать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1C94741F" w14:textId="77777777" w:rsidR="001F6AE2" w:rsidRDefault="005012DD" w:rsidP="005D5244">
            <w:pPr>
              <w:pStyle w:val="a4"/>
              <w:numPr>
                <w:ilvl w:val="0"/>
                <w:numId w:val="22"/>
              </w:numPr>
              <w:tabs>
                <w:tab w:val="left" w:pos="239"/>
              </w:tabs>
              <w:ind w:left="0" w:firstLine="0"/>
              <w:rPr>
                <w:rFonts w:ascii="Times New Roman" w:hAnsi="Times New Roman"/>
              </w:rPr>
            </w:pPr>
            <w:r>
              <w:rPr>
                <w:rFonts w:ascii="Times New Roman" w:hAnsi="Times New Roman"/>
              </w:rPr>
              <w:lastRenderedPageBreak/>
              <w:t>правила экологической безопасности при ведении профессиональной деятельности</w:t>
            </w:r>
          </w:p>
          <w:p w14:paraId="7D101E99" w14:textId="77777777" w:rsidR="005012DD"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ресурсы, задействованные в профессиональной деятельности</w:t>
            </w:r>
          </w:p>
          <w:p w14:paraId="19F8F49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пути обеспечения ресурсосбережения</w:t>
            </w:r>
          </w:p>
          <w:p w14:paraId="6D5ADC7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принципы бережливого производства</w:t>
            </w:r>
          </w:p>
          <w:p w14:paraId="72ED151A"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направления изменения климатических условий региона</w:t>
            </w:r>
          </w:p>
          <w:p w14:paraId="5122512D" w14:textId="64B409E9" w:rsidR="00F44E9A" w:rsidRPr="005D5244"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поведения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2C910749" w14:textId="77777777" w:rsidR="001F6AE2" w:rsidRPr="00900FFA" w:rsidRDefault="001F6AE2" w:rsidP="003519EF">
            <w:pPr>
              <w:jc w:val="center"/>
              <w:rPr>
                <w:rFonts w:ascii="Times New Roman" w:hAnsi="Times New Roman" w:cs="Times New Roman"/>
                <w:bCs/>
                <w:i/>
                <w:sz w:val="24"/>
                <w:szCs w:val="24"/>
              </w:rPr>
            </w:pPr>
          </w:p>
        </w:tc>
      </w:tr>
      <w:tr w:rsidR="00522D4D" w:rsidRPr="00900FFA" w14:paraId="63466C58" w14:textId="77777777" w:rsidTr="00A07404">
        <w:tc>
          <w:tcPr>
            <w:tcW w:w="1246" w:type="dxa"/>
            <w:tcBorders>
              <w:left w:val="single" w:sz="4" w:space="0" w:color="auto"/>
              <w:bottom w:val="single" w:sz="4" w:space="0" w:color="auto"/>
              <w:right w:val="single" w:sz="4" w:space="0" w:color="auto"/>
            </w:tcBorders>
          </w:tcPr>
          <w:p w14:paraId="2261E759" w14:textId="22A2DD15"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ОК.09</w:t>
            </w:r>
          </w:p>
        </w:tc>
        <w:tc>
          <w:tcPr>
            <w:tcW w:w="2794" w:type="dxa"/>
            <w:tcBorders>
              <w:left w:val="single" w:sz="4" w:space="0" w:color="auto"/>
              <w:bottom w:val="single" w:sz="4" w:space="0" w:color="auto"/>
              <w:right w:val="single" w:sz="4" w:space="0" w:color="auto"/>
            </w:tcBorders>
          </w:tcPr>
          <w:p w14:paraId="34F8B771" w14:textId="77777777" w:rsidR="00522D4D"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22924A"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44FAB15D"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76514839"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20F4FAF4" w14:textId="4FFE01F0" w:rsidR="005D5244" w:rsidRPr="001F6AE2" w:rsidRDefault="005D5244" w:rsidP="001F6AE2">
            <w:pPr>
              <w:pStyle w:val="a4"/>
              <w:numPr>
                <w:ilvl w:val="0"/>
                <w:numId w:val="22"/>
              </w:numPr>
              <w:tabs>
                <w:tab w:val="left" w:pos="153"/>
              </w:tabs>
              <w:ind w:left="0" w:firstLine="0"/>
              <w:rPr>
                <w:rFonts w:ascii="Times New Roman" w:hAnsi="Times New Roman" w:cs="Times New Roman"/>
                <w:bCs/>
                <w:i/>
                <w:color w:val="FF0000"/>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tc>
        <w:tc>
          <w:tcPr>
            <w:tcW w:w="2794" w:type="dxa"/>
            <w:tcBorders>
              <w:top w:val="single" w:sz="4" w:space="0" w:color="auto"/>
              <w:left w:val="single" w:sz="4" w:space="0" w:color="auto"/>
              <w:bottom w:val="single" w:sz="4" w:space="0" w:color="auto"/>
              <w:right w:val="single" w:sz="4" w:space="0" w:color="auto"/>
            </w:tcBorders>
          </w:tcPr>
          <w:p w14:paraId="319D2044" w14:textId="77777777" w:rsidR="00522D4D"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правила построения простых и сложных предложений на профессиональные темы</w:t>
            </w:r>
          </w:p>
          <w:p w14:paraId="7CC9D483"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основные общеупотребительные глаголы (бытовая и профессиональная лексика)</w:t>
            </w:r>
          </w:p>
          <w:p w14:paraId="503EB331"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лексический минимум, относящийся к описанию предметов, средств и процессов профессиональной деятельности</w:t>
            </w:r>
          </w:p>
          <w:p w14:paraId="0C46C468"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особенности произношения</w:t>
            </w:r>
          </w:p>
          <w:p w14:paraId="714C3043" w14:textId="11E987AD" w:rsidR="005D5244" w:rsidRPr="001F6AE2" w:rsidRDefault="005D5244" w:rsidP="001F6AE2">
            <w:pPr>
              <w:pStyle w:val="a4"/>
              <w:numPr>
                <w:ilvl w:val="0"/>
                <w:numId w:val="22"/>
              </w:numPr>
              <w:tabs>
                <w:tab w:val="left" w:pos="383"/>
              </w:tabs>
              <w:ind w:left="64" w:firstLine="36"/>
              <w:rPr>
                <w:rFonts w:ascii="Times New Roman" w:hAnsi="Times New Roman" w:cs="Times New Roman"/>
                <w:bCs/>
                <w:i/>
                <w:color w:val="FF0000"/>
                <w:sz w:val="24"/>
                <w:szCs w:val="24"/>
              </w:rPr>
            </w:pPr>
            <w:r w:rsidRPr="001F6AE2">
              <w:rPr>
                <w:rFonts w:ascii="Times New Roman" w:hAnsi="Times New Roman"/>
              </w:rPr>
              <w:t>правила чтения текстов профессиональной направленности</w:t>
            </w:r>
          </w:p>
        </w:tc>
        <w:tc>
          <w:tcPr>
            <w:tcW w:w="2794" w:type="dxa"/>
            <w:tcBorders>
              <w:top w:val="single" w:sz="4" w:space="0" w:color="auto"/>
              <w:left w:val="single" w:sz="4" w:space="0" w:color="auto"/>
              <w:bottom w:val="single" w:sz="4" w:space="0" w:color="auto"/>
              <w:right w:val="single" w:sz="4" w:space="0" w:color="auto"/>
            </w:tcBorders>
          </w:tcPr>
          <w:p w14:paraId="12E48170" w14:textId="77777777" w:rsidR="00522D4D" w:rsidRPr="00900FFA" w:rsidRDefault="00522D4D" w:rsidP="003519EF">
            <w:pPr>
              <w:jc w:val="center"/>
              <w:rPr>
                <w:rFonts w:ascii="Times New Roman" w:hAnsi="Times New Roman" w:cs="Times New Roman"/>
                <w:bCs/>
                <w:i/>
                <w:sz w:val="24"/>
                <w:szCs w:val="24"/>
              </w:rPr>
            </w:pPr>
          </w:p>
        </w:tc>
      </w:tr>
      <w:tr w:rsidR="003519EF" w:rsidRPr="00900FFA" w14:paraId="6C4031E7" w14:textId="77777777" w:rsidTr="003519EF">
        <w:tc>
          <w:tcPr>
            <w:tcW w:w="1246" w:type="dxa"/>
            <w:tcBorders>
              <w:top w:val="single" w:sz="4" w:space="0" w:color="auto"/>
              <w:left w:val="single" w:sz="4" w:space="0" w:color="auto"/>
              <w:right w:val="single" w:sz="4" w:space="0" w:color="auto"/>
            </w:tcBorders>
          </w:tcPr>
          <w:p w14:paraId="2DEE23B6" w14:textId="0DDE5798" w:rsidR="003519EF" w:rsidRPr="00900FFA" w:rsidRDefault="003519EF" w:rsidP="009E7D02">
            <w:pPr>
              <w:rPr>
                <w:rFonts w:ascii="Times New Roman" w:hAnsi="Times New Roman" w:cs="Times New Roman"/>
                <w:bCs/>
                <w:sz w:val="24"/>
                <w:szCs w:val="24"/>
              </w:rPr>
            </w:pPr>
            <w:r w:rsidRPr="00900FFA">
              <w:rPr>
                <w:rFonts w:ascii="Times New Roman" w:hAnsi="Times New Roman" w:cs="Times New Roman"/>
                <w:bCs/>
                <w:sz w:val="24"/>
                <w:szCs w:val="24"/>
              </w:rPr>
              <w:t xml:space="preserve">ПК </w:t>
            </w:r>
            <w:r w:rsidR="009E7D02">
              <w:rPr>
                <w:rFonts w:ascii="Times New Roman" w:hAnsi="Times New Roman" w:cs="Times New Roman"/>
                <w:bCs/>
                <w:sz w:val="24"/>
                <w:szCs w:val="24"/>
              </w:rPr>
              <w:t>1</w:t>
            </w:r>
            <w:r w:rsidRPr="00900FFA">
              <w:rPr>
                <w:rFonts w:ascii="Times New Roman" w:hAnsi="Times New Roman" w:cs="Times New Roman"/>
                <w:bCs/>
                <w:sz w:val="24"/>
                <w:szCs w:val="24"/>
              </w:rPr>
              <w:t>.</w:t>
            </w:r>
            <w:r w:rsidR="009E7D02">
              <w:rPr>
                <w:rFonts w:ascii="Times New Roman" w:hAnsi="Times New Roman" w:cs="Times New Roman"/>
                <w:bCs/>
                <w:sz w:val="24"/>
                <w:szCs w:val="24"/>
              </w:rPr>
              <w:t>1</w:t>
            </w:r>
          </w:p>
        </w:tc>
        <w:tc>
          <w:tcPr>
            <w:tcW w:w="2794" w:type="dxa"/>
            <w:tcBorders>
              <w:top w:val="single" w:sz="4" w:space="0" w:color="auto"/>
              <w:left w:val="single" w:sz="4" w:space="0" w:color="auto"/>
              <w:right w:val="single" w:sz="4" w:space="0" w:color="auto"/>
            </w:tcBorders>
          </w:tcPr>
          <w:p w14:paraId="14302CC2" w14:textId="77777777" w:rsidR="003519EF"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7B20D5F4"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F7E7628"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BE753A8" w14:textId="77777777" w:rsidR="0006628E" w:rsidRPr="003D74EA" w:rsidRDefault="0006628E" w:rsidP="003D74EA">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2BEEA31" w14:textId="77777777" w:rsidR="0006628E"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3000E6AC" w14:textId="77777777" w:rsidR="003D74EA"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lastRenderedPageBreak/>
              <w:t>составлять документы, формировать, архивировать, направлять документы и информацию;</w:t>
            </w:r>
          </w:p>
          <w:p w14:paraId="1699A7B4" w14:textId="77777777" w:rsidR="003D74EA" w:rsidRPr="003D74EA" w:rsidRDefault="003D74EA" w:rsidP="003D74EA">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23DCCF64" w14:textId="410A0AEB" w:rsidR="003D74EA" w:rsidRPr="003D74EA" w:rsidRDefault="003D74EA" w:rsidP="003D74EA">
            <w:pPr>
              <w:pStyle w:val="a4"/>
              <w:numPr>
                <w:ilvl w:val="0"/>
                <w:numId w:val="23"/>
              </w:numPr>
              <w:ind w:left="201" w:hanging="201"/>
              <w:jc w:val="both"/>
              <w:rPr>
                <w:rFonts w:ascii="Times New Roman" w:hAnsi="Times New Roman" w:cs="Times New Roman"/>
                <w:bCs/>
                <w:sz w:val="24"/>
                <w:szCs w:val="24"/>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tc>
        <w:tc>
          <w:tcPr>
            <w:tcW w:w="2794" w:type="dxa"/>
            <w:tcBorders>
              <w:top w:val="single" w:sz="4" w:space="0" w:color="auto"/>
              <w:left w:val="single" w:sz="4" w:space="0" w:color="auto"/>
              <w:bottom w:val="single" w:sz="4" w:space="0" w:color="auto"/>
              <w:right w:val="single" w:sz="4" w:space="0" w:color="auto"/>
            </w:tcBorders>
          </w:tcPr>
          <w:p w14:paraId="6D6277B2" w14:textId="77777777" w:rsidR="003519EF" w:rsidRPr="003D74EA" w:rsidRDefault="003D74EA" w:rsidP="003D74EA">
            <w:pPr>
              <w:pStyle w:val="a4"/>
              <w:numPr>
                <w:ilvl w:val="0"/>
                <w:numId w:val="23"/>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26CF4BC5" w14:textId="77777777" w:rsidR="003D74EA" w:rsidRPr="003D74EA" w:rsidRDefault="003D74EA" w:rsidP="003D74EA">
            <w:pPr>
              <w:pStyle w:val="a4"/>
              <w:numPr>
                <w:ilvl w:val="0"/>
                <w:numId w:val="23"/>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690CF3BC" w14:textId="2D5B450C" w:rsidR="003D74EA" w:rsidRPr="003D74EA" w:rsidRDefault="003D74EA" w:rsidP="003D74EA">
            <w:pPr>
              <w:pStyle w:val="a4"/>
              <w:numPr>
                <w:ilvl w:val="0"/>
                <w:numId w:val="23"/>
              </w:numPr>
              <w:ind w:left="100" w:hanging="142"/>
              <w:rPr>
                <w:rFonts w:ascii="Times New Roman" w:hAnsi="Times New Roman" w:cs="Times New Roman"/>
                <w:bCs/>
                <w:i/>
                <w:sz w:val="24"/>
                <w:szCs w:val="24"/>
              </w:rPr>
            </w:pPr>
            <w:r w:rsidRPr="003D74EA">
              <w:rPr>
                <w:rFonts w:ascii="Times New Roman" w:hAnsi="Times New Roman"/>
                <w:iCs/>
                <w:sz w:val="20"/>
                <w:szCs w:val="20"/>
              </w:rPr>
              <w:t>стандартов и требований внешних рынков к товарной продукции.</w:t>
            </w:r>
          </w:p>
        </w:tc>
        <w:tc>
          <w:tcPr>
            <w:tcW w:w="2794" w:type="dxa"/>
            <w:tcBorders>
              <w:top w:val="single" w:sz="4" w:space="0" w:color="auto"/>
              <w:left w:val="single" w:sz="4" w:space="0" w:color="auto"/>
              <w:bottom w:val="single" w:sz="4" w:space="0" w:color="auto"/>
              <w:right w:val="single" w:sz="4" w:space="0" w:color="auto"/>
            </w:tcBorders>
            <w:hideMark/>
          </w:tcPr>
          <w:p w14:paraId="4EFE834E" w14:textId="77777777" w:rsidR="003519EF"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487810CC"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20BA7742"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3FB56D57"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5E61DBD5"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4ABD36ED" w14:textId="77777777" w:rsidR="0006628E" w:rsidRPr="003D74EA" w:rsidRDefault="0006628E" w:rsidP="003D74EA">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30EF6D48" w14:textId="15E50EAF" w:rsidR="0006628E" w:rsidRPr="003D74EA" w:rsidRDefault="0006628E" w:rsidP="003D74EA">
            <w:pPr>
              <w:pStyle w:val="a4"/>
              <w:numPr>
                <w:ilvl w:val="0"/>
                <w:numId w:val="24"/>
              </w:numPr>
              <w:ind w:left="141" w:hanging="142"/>
              <w:rPr>
                <w:rFonts w:ascii="Times New Roman" w:hAnsi="Times New Roman" w:cs="Times New Roman"/>
                <w:bCs/>
                <w:color w:val="FF0000"/>
                <w:sz w:val="24"/>
                <w:szCs w:val="24"/>
              </w:rPr>
            </w:pPr>
            <w:r w:rsidRPr="003D74EA">
              <w:rPr>
                <w:rFonts w:ascii="Times New Roman" w:hAnsi="Times New Roman"/>
                <w:sz w:val="20"/>
                <w:szCs w:val="20"/>
              </w:rPr>
              <w:t xml:space="preserve">подготовки аналитических документов по конкурентным </w:t>
            </w:r>
            <w:r w:rsidRPr="003D74EA">
              <w:rPr>
                <w:rFonts w:ascii="Times New Roman" w:hAnsi="Times New Roman"/>
                <w:sz w:val="20"/>
                <w:szCs w:val="20"/>
              </w:rPr>
              <w:lastRenderedPageBreak/>
              <w:t>преимуществам продукции организации на внешних рынках.</w:t>
            </w:r>
          </w:p>
        </w:tc>
      </w:tr>
      <w:tr w:rsidR="004F6C0B" w14:paraId="0FB4ED2C" w14:textId="77777777" w:rsidTr="00F22921">
        <w:trPr>
          <w:trHeight w:val="327"/>
        </w:trPr>
        <w:tc>
          <w:tcPr>
            <w:tcW w:w="1246" w:type="dxa"/>
            <w:tcBorders>
              <w:left w:val="single" w:sz="4" w:space="0" w:color="auto"/>
              <w:bottom w:val="single" w:sz="4" w:space="0" w:color="auto"/>
              <w:right w:val="single" w:sz="4" w:space="0" w:color="auto"/>
            </w:tcBorders>
          </w:tcPr>
          <w:p w14:paraId="75C76772" w14:textId="1AF2FE8D" w:rsidR="004F6C0B" w:rsidRPr="00900FFA" w:rsidRDefault="004F6C0B" w:rsidP="004F6C0B">
            <w:pPr>
              <w:rPr>
                <w:rFonts w:ascii="Times New Roman" w:hAnsi="Times New Roman" w:cs="Times New Roman"/>
                <w:bCs/>
                <w:sz w:val="24"/>
                <w:szCs w:val="24"/>
              </w:rPr>
            </w:pPr>
            <w:r w:rsidRPr="00900FFA">
              <w:rPr>
                <w:rFonts w:ascii="Times New Roman" w:hAnsi="Times New Roman" w:cs="Times New Roman"/>
                <w:bCs/>
                <w:sz w:val="24"/>
                <w:szCs w:val="24"/>
              </w:rPr>
              <w:lastRenderedPageBreak/>
              <w:t xml:space="preserve">ПК </w:t>
            </w:r>
            <w:r>
              <w:rPr>
                <w:rFonts w:ascii="Times New Roman" w:hAnsi="Times New Roman" w:cs="Times New Roman"/>
                <w:bCs/>
                <w:sz w:val="24"/>
                <w:szCs w:val="24"/>
              </w:rPr>
              <w:t>1</w:t>
            </w:r>
            <w:r w:rsidRPr="00900FFA">
              <w:rPr>
                <w:rFonts w:ascii="Times New Roman" w:hAnsi="Times New Roman" w:cs="Times New Roman"/>
                <w:bCs/>
                <w:sz w:val="24"/>
                <w:szCs w:val="24"/>
              </w:rPr>
              <w:t>.</w:t>
            </w:r>
            <w:r>
              <w:rPr>
                <w:rFonts w:ascii="Times New Roman" w:hAnsi="Times New Roman" w:cs="Times New Roman"/>
                <w:bCs/>
                <w:sz w:val="24"/>
                <w:szCs w:val="24"/>
              </w:rPr>
              <w:t>3</w:t>
            </w:r>
          </w:p>
        </w:tc>
        <w:tc>
          <w:tcPr>
            <w:tcW w:w="2794" w:type="dxa"/>
            <w:tcBorders>
              <w:left w:val="single" w:sz="4" w:space="0" w:color="auto"/>
              <w:bottom w:val="single" w:sz="4" w:space="0" w:color="auto"/>
              <w:right w:val="single" w:sz="4" w:space="0" w:color="auto"/>
            </w:tcBorders>
            <w:vAlign w:val="center"/>
          </w:tcPr>
          <w:p w14:paraId="11F5AD63"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186B76B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7736280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0BDA3A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5AB1F4C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19184CC5"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36B1D74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CA0315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7BBDEDE0"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7DD87C6B" w14:textId="3A1EEE64" w:rsidR="004F6C0B" w:rsidRPr="004F6C0B" w:rsidRDefault="004F6C0B" w:rsidP="004F6C0B">
            <w:pPr>
              <w:pStyle w:val="a4"/>
              <w:numPr>
                <w:ilvl w:val="0"/>
                <w:numId w:val="25"/>
              </w:numPr>
              <w:tabs>
                <w:tab w:val="left" w:pos="201"/>
              </w:tabs>
              <w:ind w:left="0" w:firstLine="0"/>
              <w:rPr>
                <w:rFonts w:ascii="Times New Roman" w:hAnsi="Times New Roman" w:cs="Times New Roman"/>
                <w:bCs/>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794" w:type="dxa"/>
            <w:tcBorders>
              <w:top w:val="single" w:sz="4" w:space="0" w:color="auto"/>
              <w:left w:val="single" w:sz="4" w:space="0" w:color="auto"/>
              <w:bottom w:val="single" w:sz="4" w:space="0" w:color="auto"/>
              <w:right w:val="single" w:sz="4" w:space="0" w:color="auto"/>
            </w:tcBorders>
            <w:vAlign w:val="center"/>
          </w:tcPr>
          <w:p w14:paraId="7278C8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законодательства Российской Федерации о контрактной системе в сфере закупок товаров;</w:t>
            </w:r>
          </w:p>
          <w:p w14:paraId="4D2C3B5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752A0662" w14:textId="28D970C5" w:rsidR="004F6C0B" w:rsidRPr="004F6C0B" w:rsidRDefault="004F6C0B" w:rsidP="004F6C0B">
            <w:pPr>
              <w:pStyle w:val="a4"/>
              <w:numPr>
                <w:ilvl w:val="0"/>
                <w:numId w:val="25"/>
              </w:numPr>
              <w:tabs>
                <w:tab w:val="left" w:pos="201"/>
              </w:tabs>
              <w:ind w:left="0" w:firstLine="0"/>
              <w:rPr>
                <w:rFonts w:ascii="Times New Roman" w:hAnsi="Times New Roman" w:cs="Times New Roman"/>
                <w:bCs/>
                <w:i/>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tc>
        <w:tc>
          <w:tcPr>
            <w:tcW w:w="2794" w:type="dxa"/>
            <w:tcBorders>
              <w:top w:val="single" w:sz="4" w:space="0" w:color="auto"/>
              <w:left w:val="single" w:sz="4" w:space="0" w:color="auto"/>
              <w:bottom w:val="single" w:sz="4" w:space="0" w:color="auto"/>
              <w:right w:val="single" w:sz="4" w:space="0" w:color="auto"/>
            </w:tcBorders>
            <w:vAlign w:val="center"/>
          </w:tcPr>
          <w:p w14:paraId="4FB658BA"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6675106F"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4254B871"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2E60885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1407DD8E"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6843E4FF" w14:textId="4812F9E4" w:rsidR="004F6C0B" w:rsidRPr="004F6C0B" w:rsidRDefault="004F6C0B" w:rsidP="004F6C0B">
            <w:pPr>
              <w:pStyle w:val="a4"/>
              <w:numPr>
                <w:ilvl w:val="0"/>
                <w:numId w:val="25"/>
              </w:numPr>
              <w:tabs>
                <w:tab w:val="left" w:pos="201"/>
              </w:tabs>
              <w:ind w:left="0" w:firstLine="0"/>
              <w:rPr>
                <w:rFonts w:ascii="Times New Roman" w:hAnsi="Times New Roman" w:cs="Times New Roman"/>
                <w:bCs/>
                <w:i/>
                <w:color w:val="FF0000"/>
                <w:sz w:val="20"/>
                <w:szCs w:val="20"/>
              </w:rPr>
            </w:pPr>
            <w:r w:rsidRPr="004F6C0B">
              <w:rPr>
                <w:rFonts w:ascii="Times New Roman" w:hAnsi="Times New Roman"/>
                <w:sz w:val="20"/>
                <w:szCs w:val="20"/>
              </w:rPr>
              <w:t xml:space="preserve">организации осуществления оплаты поставленного товара, выполненной работы (ее результатов), оказанной услуги, а также отдельных </w:t>
            </w:r>
            <w:r w:rsidRPr="004F6C0B">
              <w:rPr>
                <w:rFonts w:ascii="Times New Roman" w:hAnsi="Times New Roman"/>
                <w:sz w:val="20"/>
                <w:szCs w:val="20"/>
              </w:rPr>
              <w:lastRenderedPageBreak/>
              <w:t>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bookmarkEnd w:id="16"/>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5D5B6F9A" w14:textId="77777777" w:rsidR="00174ADB" w:rsidRDefault="00174ADB" w:rsidP="00174ADB">
            <w:pPr>
              <w:pStyle w:val="a4"/>
              <w:ind w:left="201"/>
              <w:jc w:val="both"/>
              <w:rPr>
                <w:rFonts w:ascii="Times New Roman" w:hAnsi="Times New Roman"/>
                <w:sz w:val="20"/>
                <w:szCs w:val="20"/>
              </w:rPr>
            </w:pPr>
            <w:r>
              <w:rPr>
                <w:rFonts w:ascii="Times New Roman" w:hAnsi="Times New Roman"/>
                <w:sz w:val="20"/>
                <w:szCs w:val="20"/>
              </w:rPr>
              <w:t xml:space="preserve">Знать: </w:t>
            </w:r>
          </w:p>
          <w:p w14:paraId="7260C867"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05F50A83"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24A0F711"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4E3318D9" w14:textId="77777777" w:rsidR="00174ADB" w:rsidRPr="003D74EA" w:rsidRDefault="00174ADB" w:rsidP="00174ADB">
            <w:pPr>
              <w:pStyle w:val="a4"/>
              <w:numPr>
                <w:ilvl w:val="0"/>
                <w:numId w:val="23"/>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701DF8E7"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48E2B0CD"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3BA57E1E" w14:textId="77777777" w:rsidR="00174ADB" w:rsidRPr="003D74EA" w:rsidRDefault="00174ADB" w:rsidP="00174ADB">
            <w:pPr>
              <w:pStyle w:val="a4"/>
              <w:numPr>
                <w:ilvl w:val="0"/>
                <w:numId w:val="23"/>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5E4CBA46" w14:textId="77777777" w:rsidR="005714CE"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w:t>
            </w: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3A15CF26" w14:textId="77777777" w:rsidR="00174ADB"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Знать:</w:t>
            </w:r>
          </w:p>
          <w:p w14:paraId="71B8A82A" w14:textId="77777777" w:rsidR="00174ADB" w:rsidRPr="003D74EA" w:rsidRDefault="00174ADB" w:rsidP="00174ADB">
            <w:pPr>
              <w:pStyle w:val="a4"/>
              <w:numPr>
                <w:ilvl w:val="0"/>
                <w:numId w:val="23"/>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54183869" w14:textId="77777777" w:rsidR="00174ADB" w:rsidRPr="003D74EA" w:rsidRDefault="00174ADB" w:rsidP="00174ADB">
            <w:pPr>
              <w:pStyle w:val="a4"/>
              <w:numPr>
                <w:ilvl w:val="0"/>
                <w:numId w:val="23"/>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64509FBB" w14:textId="77777777" w:rsidR="00174ADB" w:rsidRDefault="00174ADB" w:rsidP="00174ADB">
            <w:pPr>
              <w:pStyle w:val="a4"/>
              <w:spacing w:after="120"/>
              <w:ind w:left="0"/>
              <w:rPr>
                <w:rFonts w:ascii="Times New Roman" w:hAnsi="Times New Roman"/>
                <w:iCs/>
                <w:sz w:val="20"/>
                <w:szCs w:val="20"/>
              </w:rPr>
            </w:pPr>
            <w:r w:rsidRPr="003D74EA">
              <w:rPr>
                <w:rFonts w:ascii="Times New Roman" w:hAnsi="Times New Roman"/>
                <w:iCs/>
                <w:sz w:val="20"/>
                <w:szCs w:val="20"/>
              </w:rPr>
              <w:t>стандартов и требований внешних рынков к товарной продукции.</w:t>
            </w:r>
          </w:p>
          <w:p w14:paraId="0ADA9CE7" w14:textId="77777777" w:rsidR="00174ADB" w:rsidRDefault="00174ADB" w:rsidP="00174ADB">
            <w:pPr>
              <w:pStyle w:val="a4"/>
              <w:spacing w:after="120"/>
              <w:ind w:left="0"/>
              <w:rPr>
                <w:rFonts w:ascii="Times New Roman" w:hAnsi="Times New Roman"/>
                <w:iCs/>
                <w:sz w:val="20"/>
                <w:szCs w:val="20"/>
              </w:rPr>
            </w:pPr>
            <w:r>
              <w:rPr>
                <w:rFonts w:ascii="Times New Roman" w:hAnsi="Times New Roman"/>
                <w:iCs/>
                <w:sz w:val="20"/>
                <w:szCs w:val="20"/>
              </w:rPr>
              <w:t xml:space="preserve">Навыки: </w:t>
            </w:r>
          </w:p>
          <w:p w14:paraId="7BBD3965"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254FC0BE"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7FA205F9"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05CC1034"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0096605A"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23FB1EC9" w14:textId="77777777" w:rsidR="00174ADB" w:rsidRPr="003D74EA" w:rsidRDefault="00174ADB" w:rsidP="00174ADB">
            <w:pPr>
              <w:pStyle w:val="a4"/>
              <w:numPr>
                <w:ilvl w:val="0"/>
                <w:numId w:val="24"/>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354D7A20" w14:textId="73D8C070" w:rsidR="00174ADB" w:rsidRPr="002D5272" w:rsidRDefault="00174ADB" w:rsidP="00174ADB">
            <w:pPr>
              <w:pStyle w:val="a4"/>
              <w:spacing w:after="120"/>
              <w:ind w:left="0"/>
              <w:rPr>
                <w:rFonts w:ascii="Times New Roman" w:hAnsi="Times New Roman" w:cs="Times New Roman"/>
                <w:bCs/>
                <w:i/>
                <w:sz w:val="24"/>
                <w:szCs w:val="24"/>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tc>
        <w:tc>
          <w:tcPr>
            <w:tcW w:w="1883" w:type="dxa"/>
          </w:tcPr>
          <w:p w14:paraId="18B090F9"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lastRenderedPageBreak/>
              <w:t>Торговые коммуникации и их виды;</w:t>
            </w:r>
          </w:p>
          <w:p w14:paraId="5A8F2B86"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t>Реклама и классификация рекламных технологий в торговле;</w:t>
            </w:r>
          </w:p>
          <w:p w14:paraId="3FA0AA4D" w14:textId="77777777" w:rsidR="00F028D8" w:rsidRDefault="00F028D8" w:rsidP="00F22921">
            <w:pPr>
              <w:pStyle w:val="a4"/>
              <w:spacing w:after="120"/>
              <w:ind w:left="0"/>
              <w:rPr>
                <w:rFonts w:ascii="Times New Roman" w:hAnsi="Times New Roman"/>
                <w:sz w:val="20"/>
                <w:szCs w:val="20"/>
              </w:rPr>
            </w:pPr>
            <w:r w:rsidRPr="00F028D8">
              <w:rPr>
                <w:rFonts w:ascii="Times New Roman" w:hAnsi="Times New Roman"/>
                <w:sz w:val="20"/>
                <w:szCs w:val="20"/>
              </w:rPr>
              <w:t xml:space="preserve"> PR как инструмент торговой коммуникации; Проективное стимулирование в розничной торговле; </w:t>
            </w:r>
          </w:p>
          <w:p w14:paraId="7852FF41" w14:textId="2787FE5C" w:rsidR="005714CE" w:rsidRPr="00F028D8" w:rsidRDefault="00F028D8" w:rsidP="00F028D8">
            <w:pPr>
              <w:pStyle w:val="a4"/>
              <w:spacing w:after="120"/>
              <w:ind w:left="0"/>
              <w:rPr>
                <w:rFonts w:ascii="Times New Roman" w:hAnsi="Times New Roman" w:cs="Times New Roman"/>
                <w:bCs/>
                <w:i/>
                <w:sz w:val="20"/>
                <w:szCs w:val="20"/>
              </w:rPr>
            </w:pPr>
            <w:r w:rsidRPr="00F028D8">
              <w:rPr>
                <w:rFonts w:ascii="Times New Roman" w:hAnsi="Times New Roman"/>
                <w:sz w:val="20"/>
                <w:szCs w:val="20"/>
              </w:rPr>
              <w:t xml:space="preserve">Ценовая политика в розничном торговом предприятии; </w:t>
            </w:r>
          </w:p>
        </w:tc>
        <w:tc>
          <w:tcPr>
            <w:tcW w:w="1557" w:type="dxa"/>
          </w:tcPr>
          <w:p w14:paraId="23175474" w14:textId="239296E1" w:rsidR="005714CE" w:rsidRPr="00F028D8" w:rsidRDefault="00F028D8" w:rsidP="00F028D8">
            <w:pPr>
              <w:pStyle w:val="a4"/>
              <w:spacing w:after="120"/>
              <w:ind w:left="0"/>
              <w:jc w:val="center"/>
              <w:rPr>
                <w:rFonts w:ascii="Times New Roman" w:hAnsi="Times New Roman" w:cs="Times New Roman"/>
                <w:bCs/>
                <w:sz w:val="20"/>
                <w:szCs w:val="20"/>
              </w:rPr>
            </w:pPr>
            <w:r w:rsidRPr="00F028D8">
              <w:rPr>
                <w:rFonts w:ascii="Times New Roman" w:hAnsi="Times New Roman" w:cs="Times New Roman"/>
                <w:bCs/>
                <w:sz w:val="20"/>
                <w:szCs w:val="20"/>
              </w:rPr>
              <w:t>10</w:t>
            </w:r>
          </w:p>
        </w:tc>
        <w:tc>
          <w:tcPr>
            <w:tcW w:w="2348" w:type="dxa"/>
          </w:tcPr>
          <w:p w14:paraId="510FB916" w14:textId="0ADBF704" w:rsidR="005714CE" w:rsidRPr="00F028D8" w:rsidRDefault="00556F8F" w:rsidP="00F22921">
            <w:pPr>
              <w:pStyle w:val="a4"/>
              <w:spacing w:after="120"/>
              <w:ind w:left="0"/>
              <w:rPr>
                <w:rFonts w:ascii="Times New Roman" w:hAnsi="Times New Roman" w:cs="Times New Roman"/>
                <w:bCs/>
                <w:i/>
                <w:sz w:val="20"/>
                <w:szCs w:val="20"/>
              </w:rPr>
            </w:pPr>
            <w:r w:rsidRPr="00F028D8">
              <w:rPr>
                <w:rFonts w:ascii="Times New Roman" w:hAnsi="Times New Roman"/>
                <w:iCs/>
                <w:sz w:val="20"/>
                <w:szCs w:val="20"/>
              </w:rPr>
              <w:t>По запросу работодателя ООО «Агроторг»</w:t>
            </w:r>
            <w:r w:rsidRPr="00F028D8">
              <w:rPr>
                <w:rFonts w:ascii="Times New Roman" w:hAnsi="Times New Roman"/>
                <w:sz w:val="20"/>
                <w:szCs w:val="20"/>
              </w:rPr>
              <w:t xml:space="preserve"> введена дисциплина, которая направлена на изучение следующих дидактических единиц:</w:t>
            </w:r>
            <w:r w:rsidRPr="00F028D8">
              <w:rPr>
                <w:sz w:val="20"/>
                <w:szCs w:val="20"/>
              </w:rPr>
              <w:t xml:space="preserve"> </w:t>
            </w:r>
            <w:r w:rsidRPr="00F028D8">
              <w:rPr>
                <w:rFonts w:ascii="Times New Roman" w:hAnsi="Times New Roman"/>
                <w:sz w:val="20"/>
                <w:szCs w:val="20"/>
              </w:rPr>
              <w:t>Торговые коммуникации и их виды; Реклама и классификация рекламных технологий в торговле; PR как инструмент торговой коммуникации; Проективное стимулирование в розничной торговле; Ценовая политика в розничном торговом предприятии; 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r>
      <w:tr w:rsidR="00556F8F" w14:paraId="7090D930" w14:textId="77777777" w:rsidTr="00F028D8">
        <w:tc>
          <w:tcPr>
            <w:tcW w:w="762" w:type="dxa"/>
          </w:tcPr>
          <w:p w14:paraId="3984F962" w14:textId="19BA01EE" w:rsidR="00556F8F" w:rsidRDefault="00F028D8"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lastRenderedPageBreak/>
              <w:t>2</w:t>
            </w:r>
          </w:p>
        </w:tc>
        <w:tc>
          <w:tcPr>
            <w:tcW w:w="3089" w:type="dxa"/>
          </w:tcPr>
          <w:p w14:paraId="51318388" w14:textId="77777777" w:rsidR="00556F8F" w:rsidRPr="00174ADB" w:rsidRDefault="00174ADB" w:rsidP="00F22921">
            <w:pPr>
              <w:pStyle w:val="a4"/>
              <w:spacing w:after="120"/>
              <w:ind w:left="0"/>
              <w:rPr>
                <w:rFonts w:ascii="Times New Roman" w:hAnsi="Times New Roman" w:cs="Times New Roman"/>
                <w:bCs/>
                <w:i/>
                <w:color w:val="000000" w:themeColor="text1"/>
                <w:sz w:val="20"/>
                <w:szCs w:val="20"/>
              </w:rPr>
            </w:pPr>
            <w:r w:rsidRPr="00174ADB">
              <w:rPr>
                <w:rFonts w:ascii="Times New Roman" w:hAnsi="Times New Roman" w:cs="Times New Roman"/>
                <w:bCs/>
                <w:i/>
                <w:color w:val="000000" w:themeColor="text1"/>
                <w:sz w:val="20"/>
                <w:szCs w:val="20"/>
              </w:rPr>
              <w:t>Уметь:</w:t>
            </w:r>
          </w:p>
          <w:p w14:paraId="738FCBCC"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6E8A57AE"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4C5290BE"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16879D78"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6BB0D344"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79A5CD43"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68C08364"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взаимодействовать с закупочными комиссиями и технически обеспечивать </w:t>
            </w:r>
            <w:r w:rsidRPr="004F6C0B">
              <w:rPr>
                <w:rFonts w:ascii="Times New Roman" w:hAnsi="Times New Roman"/>
                <w:sz w:val="20"/>
                <w:szCs w:val="20"/>
              </w:rPr>
              <w:lastRenderedPageBreak/>
              <w:t>деятельность закупочных комиссий;</w:t>
            </w:r>
          </w:p>
          <w:p w14:paraId="3C7D7D81"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3544801A" w14:textId="77777777" w:rsidR="00174ADB" w:rsidRPr="004F6C0B" w:rsidRDefault="00174ADB" w:rsidP="00174AD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4F5741A4" w14:textId="77777777" w:rsidR="00174ADB" w:rsidRDefault="00174ADB" w:rsidP="00174ADB">
            <w:pPr>
              <w:pStyle w:val="a4"/>
              <w:spacing w:after="120"/>
              <w:ind w:left="0"/>
              <w:rPr>
                <w:rFonts w:ascii="Times New Roman" w:hAnsi="Times New Roman"/>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617E223E" w14:textId="77777777" w:rsidR="00174ADB" w:rsidRDefault="00174ADB" w:rsidP="00174ADB">
            <w:pPr>
              <w:pStyle w:val="a4"/>
              <w:spacing w:after="120"/>
              <w:ind w:left="0"/>
              <w:rPr>
                <w:rFonts w:ascii="Times New Roman" w:hAnsi="Times New Roman"/>
                <w:sz w:val="20"/>
                <w:szCs w:val="20"/>
              </w:rPr>
            </w:pPr>
            <w:r>
              <w:rPr>
                <w:rFonts w:ascii="Times New Roman" w:hAnsi="Times New Roman"/>
                <w:sz w:val="20"/>
                <w:szCs w:val="20"/>
              </w:rPr>
              <w:t>Знать:</w:t>
            </w:r>
          </w:p>
          <w:p w14:paraId="7C46A5BF"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законодательства Российской Федерации о контрактной системе в сфере закупок товаров;</w:t>
            </w:r>
          </w:p>
          <w:p w14:paraId="3D519982"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4908872A" w14:textId="77777777" w:rsidR="00174ADB" w:rsidRDefault="00F028D8" w:rsidP="00F028D8">
            <w:pPr>
              <w:pStyle w:val="a4"/>
              <w:spacing w:after="120"/>
              <w:ind w:left="0"/>
              <w:rPr>
                <w:rFonts w:ascii="Times New Roman" w:hAnsi="Times New Roman"/>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p w14:paraId="50BA000A" w14:textId="76878668" w:rsidR="00F028D8" w:rsidRPr="00F028D8" w:rsidRDefault="00F028D8" w:rsidP="00F028D8">
            <w:pPr>
              <w:pStyle w:val="a4"/>
              <w:spacing w:after="120"/>
              <w:ind w:left="0"/>
              <w:rPr>
                <w:rFonts w:ascii="Times New Roman" w:hAnsi="Times New Roman" w:cs="Times New Roman"/>
                <w:bCs/>
                <w:color w:val="000000" w:themeColor="text1"/>
                <w:sz w:val="20"/>
                <w:szCs w:val="20"/>
              </w:rPr>
            </w:pPr>
            <w:r w:rsidRPr="00F028D8">
              <w:rPr>
                <w:rFonts w:ascii="Times New Roman" w:hAnsi="Times New Roman" w:cs="Times New Roman"/>
                <w:bCs/>
                <w:color w:val="000000" w:themeColor="text1"/>
                <w:sz w:val="20"/>
                <w:szCs w:val="20"/>
              </w:rPr>
              <w:t>Навыки:</w:t>
            </w:r>
          </w:p>
          <w:p w14:paraId="450283B7"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0C83D9BA"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39446AAB"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10BD0182"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3DEF9478" w14:textId="77777777" w:rsidR="00F028D8" w:rsidRPr="004F6C0B" w:rsidRDefault="00F028D8" w:rsidP="00F028D8">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публичного размещения отчетов, информации о неисполнении контракта, о санкциях, об изменении или о </w:t>
            </w:r>
            <w:r w:rsidRPr="004F6C0B">
              <w:rPr>
                <w:rFonts w:ascii="Times New Roman" w:hAnsi="Times New Roman"/>
                <w:sz w:val="20"/>
                <w:szCs w:val="20"/>
              </w:rPr>
              <w:lastRenderedPageBreak/>
              <w:t>расторжении контракта, за исключением сведений, составляющих государственную тайну;</w:t>
            </w:r>
          </w:p>
          <w:p w14:paraId="3D5FFB72" w14:textId="2B1F9AEF" w:rsidR="00F028D8" w:rsidRPr="002D5272" w:rsidRDefault="00F028D8" w:rsidP="00F028D8">
            <w:pPr>
              <w:pStyle w:val="a4"/>
              <w:spacing w:after="120"/>
              <w:ind w:left="0"/>
              <w:rPr>
                <w:rFonts w:ascii="Times New Roman" w:hAnsi="Times New Roman" w:cs="Times New Roman"/>
                <w:bCs/>
                <w:i/>
                <w:color w:val="FF0000"/>
                <w:sz w:val="24"/>
                <w:szCs w:val="24"/>
              </w:rPr>
            </w:pPr>
            <w:r w:rsidRPr="004F6C0B">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c>
          <w:tcPr>
            <w:tcW w:w="1883" w:type="dxa"/>
          </w:tcPr>
          <w:p w14:paraId="263E0BE6" w14:textId="2735E1FF" w:rsidR="00556F8F" w:rsidRPr="00307AF5" w:rsidRDefault="00F028D8" w:rsidP="00F22921">
            <w:pPr>
              <w:pStyle w:val="a4"/>
              <w:spacing w:after="120"/>
              <w:ind w:left="0"/>
              <w:rPr>
                <w:rFonts w:ascii="Times New Roman" w:hAnsi="Times New Roman" w:cs="Times New Roman"/>
                <w:bCs/>
                <w:i/>
                <w:color w:val="FF0000"/>
                <w:sz w:val="24"/>
                <w:szCs w:val="24"/>
              </w:rPr>
            </w:pPr>
            <w:r w:rsidRPr="00F028D8">
              <w:rPr>
                <w:rFonts w:ascii="Times New Roman" w:hAnsi="Times New Roman"/>
                <w:sz w:val="20"/>
                <w:szCs w:val="20"/>
              </w:rPr>
              <w:lastRenderedPageBreak/>
              <w:t>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c>
          <w:tcPr>
            <w:tcW w:w="1557" w:type="dxa"/>
          </w:tcPr>
          <w:p w14:paraId="355B34F9" w14:textId="592BAD8E" w:rsidR="00556F8F" w:rsidRPr="00F028D8" w:rsidRDefault="00F028D8" w:rsidP="00F028D8">
            <w:pPr>
              <w:pStyle w:val="a4"/>
              <w:spacing w:after="120"/>
              <w:ind w:left="0"/>
              <w:jc w:val="center"/>
              <w:rPr>
                <w:rFonts w:ascii="Times New Roman" w:hAnsi="Times New Roman" w:cs="Times New Roman"/>
                <w:bCs/>
                <w:color w:val="FF0000"/>
                <w:sz w:val="20"/>
                <w:szCs w:val="20"/>
              </w:rPr>
            </w:pPr>
            <w:r w:rsidRPr="00F028D8">
              <w:rPr>
                <w:rFonts w:ascii="Times New Roman" w:hAnsi="Times New Roman" w:cs="Times New Roman"/>
                <w:bCs/>
                <w:color w:val="000000" w:themeColor="text1"/>
                <w:sz w:val="20"/>
                <w:szCs w:val="20"/>
              </w:rPr>
              <w:t>10</w:t>
            </w:r>
          </w:p>
        </w:tc>
        <w:tc>
          <w:tcPr>
            <w:tcW w:w="2348" w:type="dxa"/>
          </w:tcPr>
          <w:p w14:paraId="070BF3B3" w14:textId="5A5F25C7" w:rsidR="00556F8F" w:rsidRPr="003519EF" w:rsidRDefault="00F028D8" w:rsidP="00F22921">
            <w:pPr>
              <w:pStyle w:val="a4"/>
              <w:spacing w:after="120"/>
              <w:ind w:left="0"/>
              <w:rPr>
                <w:rFonts w:ascii="Times New Roman" w:hAnsi="Times New Roman" w:cs="Times New Roman"/>
                <w:bCs/>
                <w:i/>
                <w:color w:val="FF0000"/>
                <w:sz w:val="24"/>
                <w:szCs w:val="24"/>
              </w:rPr>
            </w:pPr>
            <w:r w:rsidRPr="00F028D8">
              <w:rPr>
                <w:rFonts w:ascii="Times New Roman" w:hAnsi="Times New Roman"/>
                <w:iCs/>
                <w:sz w:val="20"/>
                <w:szCs w:val="20"/>
              </w:rPr>
              <w:t>По запросу работодателя ООО «Агроторг»</w:t>
            </w:r>
            <w:r w:rsidRPr="00F028D8">
              <w:rPr>
                <w:rFonts w:ascii="Times New Roman" w:hAnsi="Times New Roman"/>
                <w:sz w:val="20"/>
                <w:szCs w:val="20"/>
              </w:rPr>
              <w:t xml:space="preserve"> введена дисциплина, которая направлена на изучение следующих дидактических единиц:</w:t>
            </w:r>
            <w:r w:rsidRPr="00F028D8">
              <w:rPr>
                <w:sz w:val="20"/>
                <w:szCs w:val="20"/>
              </w:rPr>
              <w:t xml:space="preserve"> </w:t>
            </w:r>
            <w:r w:rsidRPr="00F028D8">
              <w:rPr>
                <w:rFonts w:ascii="Times New Roman" w:hAnsi="Times New Roman"/>
                <w:sz w:val="20"/>
                <w:szCs w:val="20"/>
              </w:rPr>
              <w:t xml:space="preserve">Торговые коммуникации и их виды; Реклама и классификация рекламных технологий в торговле; PR как инструмент торговой коммуникации; Проективное стимулирование в розничной торговле; Ценовая политика в </w:t>
            </w:r>
            <w:r w:rsidRPr="00F028D8">
              <w:rPr>
                <w:rFonts w:ascii="Times New Roman" w:hAnsi="Times New Roman"/>
                <w:sz w:val="20"/>
                <w:szCs w:val="20"/>
              </w:rPr>
              <w:lastRenderedPageBreak/>
              <w:t>розничном торговом предприятии; Сегментирование потребителей в розничной торговле; Стимулирование продаж в торговле; Личностные продажи; Спонсоринг как инструмент торговых коммуникаций; Потребительская лояльность и ее виды.</w:t>
            </w: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7" w:name="_Toc152334663"/>
      <w:bookmarkStart w:id="18" w:name="_Toc156294569"/>
      <w:bookmarkStart w:id="19"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7"/>
      <w:r w:rsidR="00B115E3">
        <w:rPr>
          <w:rFonts w:ascii="Times New Roman" w:hAnsi="Times New Roman"/>
          <w:lang w:val="ru-RU"/>
        </w:rPr>
        <w:t>ДИСЦИПЛИНЫ</w:t>
      </w:r>
      <w:bookmarkEnd w:id="18"/>
      <w:bookmarkEnd w:id="19"/>
    </w:p>
    <w:p w14:paraId="757157CD" w14:textId="3271BAF8" w:rsidR="000156CF" w:rsidRPr="00E11160" w:rsidRDefault="000156CF" w:rsidP="005D6B16">
      <w:pPr>
        <w:pStyle w:val="114"/>
        <w:rPr>
          <w:rFonts w:ascii="Times New Roman" w:hAnsi="Times New Roman"/>
        </w:rPr>
      </w:pPr>
      <w:bookmarkStart w:id="20" w:name="_Toc152334664"/>
      <w:bookmarkStart w:id="21" w:name="_Toc156294570"/>
      <w:bookmarkStart w:id="22" w:name="_Toc156825292"/>
      <w:r w:rsidRPr="00E11160">
        <w:rPr>
          <w:rFonts w:ascii="Times New Roman" w:hAnsi="Times New Roman"/>
        </w:rPr>
        <w:t xml:space="preserve">2.1. Трудоемкость освоения </w:t>
      </w:r>
      <w:bookmarkEnd w:id="20"/>
      <w:r w:rsidR="00B115E3">
        <w:rPr>
          <w:rFonts w:ascii="Times New Roman" w:hAnsi="Times New Roman"/>
        </w:rPr>
        <w:t>дисциплины</w:t>
      </w:r>
      <w:bookmarkEnd w:id="21"/>
      <w:bookmarkEnd w:id="22"/>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3"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74A45A6"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54B7E62C" w:rsidR="004B1E8E" w:rsidRDefault="004B1E8E" w:rsidP="00F22921">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375EC05B"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c>
          <w:tcPr>
            <w:tcW w:w="1162" w:type="pct"/>
            <w:vAlign w:val="center"/>
          </w:tcPr>
          <w:p w14:paraId="2788A865" w14:textId="15FFE32D"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1A9381B6" w:rsidR="000156CF" w:rsidRPr="00257255" w:rsidRDefault="00D30916" w:rsidP="00F22921">
            <w:pPr>
              <w:jc w:val="center"/>
              <w:rPr>
                <w:rFonts w:ascii="Times New Roman" w:hAnsi="Times New Roman" w:cs="Times New Roman"/>
                <w:b/>
                <w:sz w:val="24"/>
                <w:szCs w:val="24"/>
              </w:rPr>
            </w:pPr>
            <w:r>
              <w:rPr>
                <w:rFonts w:ascii="Times New Roman" w:hAnsi="Times New Roman" w:cs="Times New Roman"/>
                <w:b/>
                <w:sz w:val="24"/>
                <w:szCs w:val="24"/>
              </w:rPr>
              <w:t>28</w:t>
            </w:r>
          </w:p>
        </w:tc>
      </w:tr>
    </w:tbl>
    <w:p w14:paraId="419111A2" w14:textId="77777777" w:rsidR="000143A1" w:rsidRDefault="000143A1">
      <w:pPr>
        <w:rPr>
          <w:rFonts w:ascii="Times New Roman" w:eastAsia="Segoe UI" w:hAnsi="Times New Roman" w:cs="Times New Roman"/>
          <w:b/>
          <w:bCs/>
          <w:sz w:val="24"/>
          <w:szCs w:val="24"/>
          <w:lang w:eastAsia="ru-RU"/>
        </w:rPr>
      </w:pPr>
      <w:bookmarkStart w:id="24" w:name="_Toc150695626"/>
      <w:bookmarkStart w:id="25" w:name="_Toc156294571"/>
      <w:bookmarkEnd w:id="23"/>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6"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4"/>
      <w:r w:rsidR="00B115E3">
        <w:rPr>
          <w:rFonts w:ascii="Times New Roman" w:hAnsi="Times New Roman"/>
        </w:rPr>
        <w:t>дисциплины</w:t>
      </w:r>
      <w:bookmarkEnd w:id="25"/>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1"/>
        <w:gridCol w:w="8619"/>
        <w:gridCol w:w="1748"/>
        <w:gridCol w:w="1902"/>
      </w:tblGrid>
      <w:tr w:rsidR="00556F8F" w:rsidRPr="00B36A92" w14:paraId="1336F27D" w14:textId="77777777" w:rsidTr="00A21688">
        <w:trPr>
          <w:trHeight w:val="20"/>
        </w:trPr>
        <w:tc>
          <w:tcPr>
            <w:tcW w:w="787" w:type="pct"/>
            <w:vAlign w:val="center"/>
          </w:tcPr>
          <w:p w14:paraId="2E40602D" w14:textId="212F7094" w:rsidR="00556F8F" w:rsidRPr="00556F8F" w:rsidRDefault="00556F8F" w:rsidP="00556F8F">
            <w:pPr>
              <w:suppressAutoHyphens/>
              <w:jc w:val="center"/>
              <w:rPr>
                <w:rFonts w:ascii="Times New Roman" w:hAnsi="Times New Roman" w:cs="Times New Roman"/>
                <w:b/>
                <w:bCs/>
                <w:sz w:val="24"/>
                <w:szCs w:val="24"/>
              </w:rPr>
            </w:pPr>
            <w:r>
              <w:rPr>
                <w:rFonts w:ascii="Times New Roman" w:eastAsia="Times New Roman" w:hAnsi="Times New Roman" w:cs="Times New Roman"/>
                <w:b/>
                <w:bCs/>
                <w:lang w:eastAsia="ru-RU"/>
              </w:rPr>
              <w:t>Наименование разделов и тем</w:t>
            </w:r>
          </w:p>
        </w:tc>
        <w:tc>
          <w:tcPr>
            <w:tcW w:w="2960" w:type="pct"/>
            <w:vAlign w:val="center"/>
          </w:tcPr>
          <w:p w14:paraId="76B673D6" w14:textId="4A0532F3" w:rsidR="00556F8F" w:rsidRPr="00556F8F" w:rsidRDefault="00556F8F" w:rsidP="00556F8F">
            <w:pPr>
              <w:suppressAutoHyphens/>
              <w:jc w:val="center"/>
              <w:rPr>
                <w:rFonts w:ascii="Times New Roman" w:hAnsi="Times New Roman" w:cs="Times New Roman"/>
                <w:b/>
                <w:bCs/>
                <w:sz w:val="24"/>
                <w:szCs w:val="24"/>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600" w:type="pct"/>
          </w:tcPr>
          <w:p w14:paraId="61B05CE7" w14:textId="10FE64B1" w:rsidR="00556F8F" w:rsidRPr="00556F8F" w:rsidRDefault="00556F8F" w:rsidP="00556F8F">
            <w:pPr>
              <w:suppressAutoHyphens/>
              <w:jc w:val="center"/>
              <w:rPr>
                <w:rFonts w:ascii="Times New Roman" w:hAnsi="Times New Roman" w:cs="Times New Roman"/>
                <w:b/>
                <w:bCs/>
                <w:sz w:val="24"/>
                <w:szCs w:val="24"/>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653" w:type="pct"/>
          </w:tcPr>
          <w:p w14:paraId="45E8E8C7" w14:textId="0D8AE750" w:rsidR="00556F8F" w:rsidRPr="00B36A92" w:rsidRDefault="00556F8F" w:rsidP="00556F8F">
            <w:pPr>
              <w:suppressAutoHyphens/>
              <w:jc w:val="center"/>
              <w:rPr>
                <w:b/>
                <w:bCs/>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556F8F" w:rsidRPr="00B36A92" w14:paraId="6D4A33E3" w14:textId="77777777" w:rsidTr="00A21688">
        <w:trPr>
          <w:trHeight w:val="20"/>
        </w:trPr>
        <w:tc>
          <w:tcPr>
            <w:tcW w:w="3747" w:type="pct"/>
            <w:gridSpan w:val="2"/>
          </w:tcPr>
          <w:p w14:paraId="3AE71835" w14:textId="6A991B97" w:rsidR="00556F8F" w:rsidRPr="00556F8F" w:rsidRDefault="00556F8F" w:rsidP="00556F8F">
            <w:pPr>
              <w:rPr>
                <w:rFonts w:ascii="Times New Roman" w:hAnsi="Times New Roman" w:cs="Times New Roman"/>
                <w:b/>
                <w:bCs/>
                <w:i/>
                <w:sz w:val="24"/>
                <w:szCs w:val="24"/>
              </w:rPr>
            </w:pPr>
            <w:r>
              <w:rPr>
                <w:rFonts w:ascii="Times New Roman" w:hAnsi="Times New Roman" w:cs="Times New Roman"/>
                <w:b/>
                <w:bCs/>
                <w:i/>
                <w:sz w:val="24"/>
                <w:szCs w:val="24"/>
              </w:rPr>
              <w:t>Раздел 1</w:t>
            </w:r>
            <w:r w:rsidR="00A21688">
              <w:rPr>
                <w:rFonts w:ascii="Times New Roman" w:hAnsi="Times New Roman" w:cs="Times New Roman"/>
                <w:b/>
                <w:bCs/>
                <w:i/>
                <w:sz w:val="24"/>
                <w:szCs w:val="24"/>
              </w:rPr>
              <w:t xml:space="preserve"> Торговые коммуникации и ценовая политика предприятия</w:t>
            </w:r>
          </w:p>
        </w:tc>
        <w:tc>
          <w:tcPr>
            <w:tcW w:w="600" w:type="pct"/>
          </w:tcPr>
          <w:p w14:paraId="4E9880EB" w14:textId="59567E4A" w:rsidR="00556F8F" w:rsidRPr="00556F8F" w:rsidRDefault="00F22921" w:rsidP="003C1C3C">
            <w:pPr>
              <w:jc w:val="center"/>
              <w:rPr>
                <w:rFonts w:ascii="Times New Roman" w:hAnsi="Times New Roman" w:cs="Times New Roman"/>
                <w:b/>
                <w:bCs/>
                <w:i/>
                <w:sz w:val="24"/>
                <w:szCs w:val="24"/>
              </w:rPr>
            </w:pPr>
            <w:r>
              <w:rPr>
                <w:rFonts w:ascii="Times New Roman" w:hAnsi="Times New Roman" w:cs="Times New Roman"/>
                <w:b/>
                <w:bCs/>
                <w:i/>
                <w:sz w:val="24"/>
                <w:szCs w:val="24"/>
              </w:rPr>
              <w:t>22</w:t>
            </w:r>
            <w:r w:rsidR="003C1C3C">
              <w:rPr>
                <w:rFonts w:ascii="Times New Roman" w:hAnsi="Times New Roman" w:cs="Times New Roman"/>
                <w:b/>
                <w:bCs/>
                <w:i/>
                <w:sz w:val="24"/>
                <w:szCs w:val="24"/>
              </w:rPr>
              <w:t>/12</w:t>
            </w:r>
          </w:p>
        </w:tc>
        <w:tc>
          <w:tcPr>
            <w:tcW w:w="653" w:type="pct"/>
          </w:tcPr>
          <w:p w14:paraId="4B96A524" w14:textId="77777777" w:rsidR="00556F8F" w:rsidRDefault="00556F8F" w:rsidP="00F22921">
            <w:pPr>
              <w:jc w:val="center"/>
              <w:rPr>
                <w:b/>
                <w:bCs/>
                <w:i/>
              </w:rPr>
            </w:pPr>
          </w:p>
        </w:tc>
      </w:tr>
      <w:tr w:rsidR="00556F8F" w:rsidRPr="00556F8F" w14:paraId="2A286F2D" w14:textId="77777777" w:rsidTr="00A21688">
        <w:trPr>
          <w:trHeight w:val="20"/>
        </w:trPr>
        <w:tc>
          <w:tcPr>
            <w:tcW w:w="787" w:type="pct"/>
            <w:vMerge w:val="restart"/>
          </w:tcPr>
          <w:p w14:paraId="0C6DFC2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1. Торговые коммуникации и их виды</w:t>
            </w:r>
          </w:p>
          <w:p w14:paraId="726FD5E2" w14:textId="77777777" w:rsidR="00556F8F" w:rsidRPr="00556F8F" w:rsidRDefault="00556F8F" w:rsidP="00F22921">
            <w:pPr>
              <w:rPr>
                <w:rFonts w:ascii="Times New Roman" w:hAnsi="Times New Roman" w:cs="Times New Roman"/>
                <w:b/>
                <w:bCs/>
                <w:sz w:val="24"/>
                <w:szCs w:val="24"/>
              </w:rPr>
            </w:pPr>
          </w:p>
        </w:tc>
        <w:tc>
          <w:tcPr>
            <w:tcW w:w="2960" w:type="pct"/>
          </w:tcPr>
          <w:p w14:paraId="476D3E41" w14:textId="77777777" w:rsidR="00556F8F" w:rsidRPr="00556F8F" w:rsidRDefault="00556F8F" w:rsidP="00F22921">
            <w:pPr>
              <w:rPr>
                <w:rFonts w:ascii="Times New Roman" w:hAnsi="Times New Roman" w:cs="Times New Roman"/>
                <w:b/>
                <w:bCs/>
                <w:i/>
                <w:sz w:val="24"/>
                <w:szCs w:val="24"/>
              </w:rPr>
            </w:pPr>
            <w:r w:rsidRPr="00556F8F">
              <w:rPr>
                <w:rFonts w:ascii="Times New Roman" w:hAnsi="Times New Roman" w:cs="Times New Roman"/>
                <w:b/>
                <w:bCs/>
                <w:sz w:val="24"/>
                <w:szCs w:val="24"/>
              </w:rPr>
              <w:t>Содержание учебного материала</w:t>
            </w:r>
          </w:p>
        </w:tc>
        <w:tc>
          <w:tcPr>
            <w:tcW w:w="600" w:type="pct"/>
            <w:vAlign w:val="center"/>
          </w:tcPr>
          <w:p w14:paraId="44FA26E5" w14:textId="12F4232B" w:rsidR="00556F8F" w:rsidRPr="00A21688" w:rsidRDefault="00A21688" w:rsidP="00F22921">
            <w:pPr>
              <w:suppressAutoHyphens/>
              <w:jc w:val="center"/>
              <w:rPr>
                <w:rFonts w:ascii="Times New Roman" w:hAnsi="Times New Roman" w:cs="Times New Roman"/>
                <w:bCs/>
                <w:sz w:val="24"/>
                <w:szCs w:val="24"/>
              </w:rPr>
            </w:pPr>
            <w:r w:rsidRPr="00A21688">
              <w:rPr>
                <w:rFonts w:ascii="Times New Roman" w:hAnsi="Times New Roman" w:cs="Times New Roman"/>
                <w:bCs/>
                <w:sz w:val="24"/>
                <w:szCs w:val="24"/>
              </w:rPr>
              <w:t>2</w:t>
            </w:r>
          </w:p>
        </w:tc>
        <w:tc>
          <w:tcPr>
            <w:tcW w:w="653" w:type="pct"/>
            <w:vMerge w:val="restart"/>
          </w:tcPr>
          <w:p w14:paraId="4BB2EC84" w14:textId="2F2BBC93" w:rsidR="00556F8F" w:rsidRPr="00556F8F" w:rsidRDefault="00556F8F" w:rsidP="00A21688">
            <w:pPr>
              <w:rPr>
                <w:rFonts w:ascii="Times New Roman" w:hAnsi="Times New Roman" w:cs="Times New Roman"/>
                <w:b/>
                <w:i/>
                <w:sz w:val="24"/>
                <w:szCs w:val="24"/>
              </w:rPr>
            </w:pPr>
            <w:r w:rsidRPr="00556F8F">
              <w:rPr>
                <w:rFonts w:ascii="Times New Roman" w:hAnsi="Times New Roman" w:cs="Times New Roman"/>
                <w:sz w:val="24"/>
                <w:szCs w:val="24"/>
              </w:rPr>
              <w:t>ОК 1,  ОК 2, ОК 3, ОК 4, ОК 6, ОК 7, ОК 09</w:t>
            </w:r>
          </w:p>
        </w:tc>
      </w:tr>
      <w:tr w:rsidR="00556F8F" w:rsidRPr="00556F8F" w14:paraId="5F88EA20" w14:textId="77777777" w:rsidTr="00A21688">
        <w:trPr>
          <w:trHeight w:val="20"/>
        </w:trPr>
        <w:tc>
          <w:tcPr>
            <w:tcW w:w="787" w:type="pct"/>
            <w:vMerge/>
          </w:tcPr>
          <w:p w14:paraId="6C3DE869" w14:textId="77777777" w:rsidR="00556F8F" w:rsidRPr="00556F8F" w:rsidRDefault="00556F8F" w:rsidP="00F22921">
            <w:pPr>
              <w:rPr>
                <w:rFonts w:ascii="Times New Roman" w:hAnsi="Times New Roman" w:cs="Times New Roman"/>
                <w:b/>
                <w:bCs/>
                <w:i/>
                <w:sz w:val="24"/>
                <w:szCs w:val="24"/>
              </w:rPr>
            </w:pPr>
          </w:p>
        </w:tc>
        <w:tc>
          <w:tcPr>
            <w:tcW w:w="2960" w:type="pct"/>
          </w:tcPr>
          <w:p w14:paraId="1E0A06E6" w14:textId="77777777" w:rsidR="00556F8F" w:rsidRPr="00556F8F" w:rsidRDefault="00556F8F" w:rsidP="00F22921">
            <w:pPr>
              <w:jc w:val="both"/>
              <w:rPr>
                <w:rFonts w:ascii="Times New Roman" w:hAnsi="Times New Roman" w:cs="Times New Roman"/>
                <w:bCs/>
                <w:sz w:val="24"/>
                <w:szCs w:val="24"/>
              </w:rPr>
            </w:pPr>
            <w:r w:rsidRPr="00556F8F">
              <w:rPr>
                <w:rFonts w:ascii="Times New Roman" w:hAnsi="Times New Roman" w:cs="Times New Roman"/>
                <w:bCs/>
                <w:sz w:val="24"/>
                <w:szCs w:val="24"/>
              </w:rPr>
              <w:t xml:space="preserve">1.  </w:t>
            </w:r>
            <w:r w:rsidRPr="00556F8F">
              <w:rPr>
                <w:rFonts w:ascii="Times New Roman" w:hAnsi="Times New Roman" w:cs="Times New Roman"/>
                <w:bCs/>
                <w:i/>
                <w:sz w:val="24"/>
                <w:szCs w:val="24"/>
              </w:rPr>
              <w:t xml:space="preserve"> </w:t>
            </w:r>
            <w:r w:rsidRPr="00556F8F">
              <w:rPr>
                <w:rFonts w:ascii="Times New Roman" w:hAnsi="Times New Roman" w:cs="Times New Roman"/>
                <w:bCs/>
                <w:sz w:val="24"/>
                <w:szCs w:val="24"/>
              </w:rPr>
              <w:t>Роль торговых коммуникаций в комплексе 4</w:t>
            </w:r>
            <w:r w:rsidRPr="00556F8F">
              <w:rPr>
                <w:rFonts w:ascii="Times New Roman" w:hAnsi="Times New Roman" w:cs="Times New Roman"/>
                <w:bCs/>
                <w:sz w:val="24"/>
                <w:szCs w:val="24"/>
                <w:lang w:val="en-US"/>
              </w:rPr>
              <w:t>P</w:t>
            </w:r>
          </w:p>
        </w:tc>
        <w:tc>
          <w:tcPr>
            <w:tcW w:w="600" w:type="pct"/>
            <w:vMerge w:val="restart"/>
            <w:vAlign w:val="center"/>
          </w:tcPr>
          <w:p w14:paraId="01B757B0" w14:textId="150F5886" w:rsidR="00556F8F" w:rsidRPr="00A21688" w:rsidRDefault="002B6E4A" w:rsidP="00F22921">
            <w:pPr>
              <w:suppressAutoHyphens/>
              <w:jc w:val="center"/>
              <w:rPr>
                <w:rFonts w:ascii="Times New Roman" w:hAnsi="Times New Roman" w:cs="Times New Roman"/>
                <w:bCs/>
                <w:i/>
                <w:sz w:val="24"/>
                <w:szCs w:val="24"/>
              </w:rPr>
            </w:pPr>
            <w:r w:rsidRPr="00A21688">
              <w:rPr>
                <w:rFonts w:ascii="Times New Roman" w:hAnsi="Times New Roman" w:cs="Times New Roman"/>
                <w:sz w:val="24"/>
                <w:szCs w:val="24"/>
              </w:rPr>
              <w:t>2</w:t>
            </w:r>
          </w:p>
        </w:tc>
        <w:tc>
          <w:tcPr>
            <w:tcW w:w="653" w:type="pct"/>
            <w:vMerge/>
          </w:tcPr>
          <w:p w14:paraId="71AB9BE7" w14:textId="77777777" w:rsidR="00556F8F" w:rsidRPr="00556F8F" w:rsidRDefault="00556F8F" w:rsidP="00F22921">
            <w:pPr>
              <w:rPr>
                <w:rFonts w:ascii="Times New Roman" w:hAnsi="Times New Roman" w:cs="Times New Roman"/>
                <w:b/>
                <w:bCs/>
                <w:i/>
                <w:sz w:val="24"/>
                <w:szCs w:val="24"/>
              </w:rPr>
            </w:pPr>
          </w:p>
        </w:tc>
      </w:tr>
      <w:tr w:rsidR="00556F8F" w:rsidRPr="00556F8F" w14:paraId="0A3C10BB" w14:textId="77777777" w:rsidTr="00A21688">
        <w:trPr>
          <w:trHeight w:val="20"/>
        </w:trPr>
        <w:tc>
          <w:tcPr>
            <w:tcW w:w="787" w:type="pct"/>
            <w:vMerge/>
          </w:tcPr>
          <w:p w14:paraId="228AAC1D" w14:textId="77777777" w:rsidR="00556F8F" w:rsidRPr="00556F8F" w:rsidRDefault="00556F8F" w:rsidP="00F22921">
            <w:pPr>
              <w:rPr>
                <w:rFonts w:ascii="Times New Roman" w:hAnsi="Times New Roman" w:cs="Times New Roman"/>
                <w:b/>
                <w:bCs/>
                <w:i/>
                <w:sz w:val="24"/>
                <w:szCs w:val="24"/>
              </w:rPr>
            </w:pPr>
          </w:p>
        </w:tc>
        <w:tc>
          <w:tcPr>
            <w:tcW w:w="2960" w:type="pct"/>
          </w:tcPr>
          <w:p w14:paraId="3CF989E2" w14:textId="77777777" w:rsidR="00556F8F" w:rsidRPr="00556F8F" w:rsidRDefault="00556F8F" w:rsidP="00F22921">
            <w:pPr>
              <w:jc w:val="both"/>
              <w:rPr>
                <w:rFonts w:ascii="Times New Roman" w:hAnsi="Times New Roman" w:cs="Times New Roman"/>
                <w:bCs/>
                <w:i/>
                <w:sz w:val="24"/>
                <w:szCs w:val="24"/>
              </w:rPr>
            </w:pPr>
            <w:r w:rsidRPr="00556F8F">
              <w:rPr>
                <w:rFonts w:ascii="Times New Roman" w:hAnsi="Times New Roman" w:cs="Times New Roman"/>
                <w:bCs/>
                <w:sz w:val="24"/>
                <w:szCs w:val="24"/>
              </w:rPr>
              <w:t>2. Инструменты маркетинговых коммуникаций</w:t>
            </w:r>
          </w:p>
        </w:tc>
        <w:tc>
          <w:tcPr>
            <w:tcW w:w="600" w:type="pct"/>
            <w:vMerge/>
            <w:vAlign w:val="center"/>
          </w:tcPr>
          <w:p w14:paraId="4C2B8987" w14:textId="77777777" w:rsidR="00556F8F" w:rsidRPr="00A21688" w:rsidRDefault="00556F8F" w:rsidP="00F22921">
            <w:pPr>
              <w:suppressAutoHyphens/>
              <w:jc w:val="center"/>
              <w:rPr>
                <w:rFonts w:ascii="Times New Roman" w:hAnsi="Times New Roman" w:cs="Times New Roman"/>
                <w:bCs/>
                <w:i/>
                <w:sz w:val="24"/>
                <w:szCs w:val="24"/>
              </w:rPr>
            </w:pPr>
          </w:p>
        </w:tc>
        <w:tc>
          <w:tcPr>
            <w:tcW w:w="653" w:type="pct"/>
            <w:vMerge/>
          </w:tcPr>
          <w:p w14:paraId="3D47E57F" w14:textId="77777777" w:rsidR="00556F8F" w:rsidRPr="00556F8F" w:rsidRDefault="00556F8F" w:rsidP="00F22921">
            <w:pPr>
              <w:rPr>
                <w:rFonts w:ascii="Times New Roman" w:hAnsi="Times New Roman" w:cs="Times New Roman"/>
                <w:b/>
                <w:bCs/>
                <w:i/>
                <w:sz w:val="24"/>
                <w:szCs w:val="24"/>
              </w:rPr>
            </w:pPr>
          </w:p>
        </w:tc>
      </w:tr>
      <w:tr w:rsidR="00556F8F" w:rsidRPr="00556F8F" w14:paraId="58D94755" w14:textId="77777777" w:rsidTr="00A21688">
        <w:trPr>
          <w:trHeight w:val="260"/>
        </w:trPr>
        <w:tc>
          <w:tcPr>
            <w:tcW w:w="787" w:type="pct"/>
            <w:vMerge/>
            <w:tcBorders>
              <w:bottom w:val="single" w:sz="4" w:space="0" w:color="auto"/>
            </w:tcBorders>
          </w:tcPr>
          <w:p w14:paraId="3D5A965F" w14:textId="77777777" w:rsidR="00556F8F" w:rsidRPr="00556F8F" w:rsidRDefault="00556F8F" w:rsidP="00F22921">
            <w:pPr>
              <w:rPr>
                <w:rFonts w:ascii="Times New Roman" w:hAnsi="Times New Roman" w:cs="Times New Roman"/>
                <w:b/>
                <w:bCs/>
                <w:sz w:val="24"/>
                <w:szCs w:val="24"/>
              </w:rPr>
            </w:pPr>
          </w:p>
        </w:tc>
        <w:tc>
          <w:tcPr>
            <w:tcW w:w="2960" w:type="pct"/>
            <w:tcBorders>
              <w:bottom w:val="single" w:sz="4" w:space="0" w:color="auto"/>
            </w:tcBorders>
          </w:tcPr>
          <w:p w14:paraId="57479C7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Cs/>
                <w:sz w:val="24"/>
                <w:szCs w:val="24"/>
              </w:rPr>
              <w:t xml:space="preserve">3.Синергизм маркетинговых коммуникаций </w:t>
            </w:r>
          </w:p>
        </w:tc>
        <w:tc>
          <w:tcPr>
            <w:tcW w:w="600" w:type="pct"/>
            <w:vMerge/>
            <w:tcBorders>
              <w:bottom w:val="single" w:sz="4" w:space="0" w:color="auto"/>
            </w:tcBorders>
            <w:vAlign w:val="center"/>
          </w:tcPr>
          <w:p w14:paraId="71498466" w14:textId="77777777" w:rsidR="00556F8F" w:rsidRPr="00A21688" w:rsidRDefault="00556F8F" w:rsidP="00F22921">
            <w:pPr>
              <w:suppressAutoHyphens/>
              <w:jc w:val="center"/>
              <w:rPr>
                <w:rFonts w:ascii="Times New Roman" w:hAnsi="Times New Roman" w:cs="Times New Roman"/>
                <w:bCs/>
                <w:sz w:val="24"/>
                <w:szCs w:val="24"/>
              </w:rPr>
            </w:pPr>
          </w:p>
        </w:tc>
        <w:tc>
          <w:tcPr>
            <w:tcW w:w="653" w:type="pct"/>
            <w:vMerge/>
            <w:tcBorders>
              <w:bottom w:val="single" w:sz="4" w:space="0" w:color="auto"/>
            </w:tcBorders>
          </w:tcPr>
          <w:p w14:paraId="2C6925BB" w14:textId="77777777" w:rsidR="00556F8F" w:rsidRPr="00556F8F" w:rsidRDefault="00556F8F" w:rsidP="00F22921">
            <w:pPr>
              <w:rPr>
                <w:rFonts w:ascii="Times New Roman" w:hAnsi="Times New Roman" w:cs="Times New Roman"/>
                <w:b/>
                <w:sz w:val="24"/>
                <w:szCs w:val="24"/>
              </w:rPr>
            </w:pPr>
          </w:p>
        </w:tc>
      </w:tr>
      <w:tr w:rsidR="00556F8F" w:rsidRPr="00556F8F" w14:paraId="401C3619" w14:textId="77777777" w:rsidTr="00A21688">
        <w:trPr>
          <w:trHeight w:val="155"/>
        </w:trPr>
        <w:tc>
          <w:tcPr>
            <w:tcW w:w="787" w:type="pct"/>
            <w:vMerge w:val="restart"/>
          </w:tcPr>
          <w:p w14:paraId="22925DE6" w14:textId="662482A8"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2. </w:t>
            </w:r>
            <w:r w:rsidRPr="00556F8F">
              <w:rPr>
                <w:rFonts w:ascii="Times New Roman" w:hAnsi="Times New Roman"/>
                <w:b/>
                <w:sz w:val="24"/>
                <w:szCs w:val="24"/>
              </w:rPr>
              <w:t>Реклама и классификация рекламных технологий в торговле</w:t>
            </w:r>
          </w:p>
        </w:tc>
        <w:tc>
          <w:tcPr>
            <w:tcW w:w="2960" w:type="pct"/>
          </w:tcPr>
          <w:p w14:paraId="6429081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152905EC" w14:textId="16E99E11"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61D4E9DA" w14:textId="5D6260D8" w:rsidR="00556F8F" w:rsidRPr="00556F8F" w:rsidRDefault="00556F8F" w:rsidP="00A21688">
            <w:pPr>
              <w:rPr>
                <w:rFonts w:ascii="Times New Roman" w:hAnsi="Times New Roman" w:cs="Times New Roman"/>
                <w:b/>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49BB8F46" w14:textId="77777777" w:rsidTr="00A21688">
        <w:trPr>
          <w:trHeight w:val="20"/>
        </w:trPr>
        <w:tc>
          <w:tcPr>
            <w:tcW w:w="787" w:type="pct"/>
            <w:vMerge/>
          </w:tcPr>
          <w:p w14:paraId="1554381F" w14:textId="77777777" w:rsidR="00556F8F" w:rsidRPr="00556F8F" w:rsidRDefault="00556F8F" w:rsidP="00F22921">
            <w:pPr>
              <w:rPr>
                <w:rFonts w:ascii="Times New Roman" w:hAnsi="Times New Roman" w:cs="Times New Roman"/>
                <w:b/>
                <w:bCs/>
                <w:sz w:val="24"/>
                <w:szCs w:val="24"/>
              </w:rPr>
            </w:pPr>
          </w:p>
        </w:tc>
        <w:tc>
          <w:tcPr>
            <w:tcW w:w="2960" w:type="pct"/>
          </w:tcPr>
          <w:p w14:paraId="5AF9CB56"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1.Реклама и ее роль в системе торговых коммуникаций</w:t>
            </w:r>
          </w:p>
        </w:tc>
        <w:tc>
          <w:tcPr>
            <w:tcW w:w="600" w:type="pct"/>
            <w:vMerge w:val="restart"/>
            <w:vAlign w:val="center"/>
          </w:tcPr>
          <w:p w14:paraId="3BFA866C" w14:textId="5CC8C0FF"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1503B175" w14:textId="77777777" w:rsidR="00556F8F" w:rsidRPr="00556F8F" w:rsidRDefault="00556F8F" w:rsidP="00F22921">
            <w:pPr>
              <w:rPr>
                <w:rFonts w:ascii="Times New Roman" w:hAnsi="Times New Roman" w:cs="Times New Roman"/>
                <w:b/>
                <w:sz w:val="24"/>
                <w:szCs w:val="24"/>
              </w:rPr>
            </w:pPr>
          </w:p>
        </w:tc>
      </w:tr>
      <w:tr w:rsidR="00556F8F" w:rsidRPr="00556F8F" w14:paraId="6FBA0D84" w14:textId="77777777" w:rsidTr="00A21688">
        <w:trPr>
          <w:trHeight w:val="20"/>
        </w:trPr>
        <w:tc>
          <w:tcPr>
            <w:tcW w:w="787" w:type="pct"/>
            <w:vMerge/>
          </w:tcPr>
          <w:p w14:paraId="3B744BFE" w14:textId="77777777" w:rsidR="00556F8F" w:rsidRPr="00556F8F" w:rsidRDefault="00556F8F" w:rsidP="00F22921">
            <w:pPr>
              <w:rPr>
                <w:rFonts w:ascii="Times New Roman" w:hAnsi="Times New Roman" w:cs="Times New Roman"/>
                <w:b/>
                <w:bCs/>
                <w:sz w:val="24"/>
                <w:szCs w:val="24"/>
              </w:rPr>
            </w:pPr>
          </w:p>
        </w:tc>
        <w:tc>
          <w:tcPr>
            <w:tcW w:w="2960" w:type="pct"/>
          </w:tcPr>
          <w:p w14:paraId="779427C3"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 Классификация рекламных технологий в торговле</w:t>
            </w:r>
          </w:p>
        </w:tc>
        <w:tc>
          <w:tcPr>
            <w:tcW w:w="600" w:type="pct"/>
            <w:vMerge/>
            <w:vAlign w:val="center"/>
          </w:tcPr>
          <w:p w14:paraId="09C6518A"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1832CB9D" w14:textId="77777777" w:rsidR="00556F8F" w:rsidRPr="00556F8F" w:rsidRDefault="00556F8F" w:rsidP="00F22921">
            <w:pPr>
              <w:rPr>
                <w:rFonts w:ascii="Times New Roman" w:hAnsi="Times New Roman" w:cs="Times New Roman"/>
                <w:b/>
                <w:sz w:val="24"/>
                <w:szCs w:val="24"/>
              </w:rPr>
            </w:pPr>
          </w:p>
        </w:tc>
      </w:tr>
      <w:tr w:rsidR="00556F8F" w:rsidRPr="00556F8F" w14:paraId="3FC23F81" w14:textId="77777777" w:rsidTr="00A21688">
        <w:trPr>
          <w:trHeight w:val="20"/>
        </w:trPr>
        <w:tc>
          <w:tcPr>
            <w:tcW w:w="787" w:type="pct"/>
            <w:vMerge/>
          </w:tcPr>
          <w:p w14:paraId="4FA565BB" w14:textId="77777777" w:rsidR="00556F8F" w:rsidRPr="00556F8F" w:rsidRDefault="00556F8F" w:rsidP="00F22921">
            <w:pPr>
              <w:rPr>
                <w:rFonts w:ascii="Times New Roman" w:hAnsi="Times New Roman" w:cs="Times New Roman"/>
                <w:b/>
                <w:bCs/>
                <w:sz w:val="24"/>
                <w:szCs w:val="24"/>
              </w:rPr>
            </w:pPr>
          </w:p>
        </w:tc>
        <w:tc>
          <w:tcPr>
            <w:tcW w:w="2960" w:type="pct"/>
          </w:tcPr>
          <w:p w14:paraId="173C9C9D"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0B50F92C" w14:textId="28A32C5C"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3C73C10F" w14:textId="77777777" w:rsidR="00556F8F" w:rsidRPr="00556F8F" w:rsidRDefault="00556F8F" w:rsidP="00F22921">
            <w:pPr>
              <w:rPr>
                <w:rFonts w:ascii="Times New Roman" w:hAnsi="Times New Roman" w:cs="Times New Roman"/>
                <w:b/>
                <w:bCs/>
                <w:sz w:val="24"/>
                <w:szCs w:val="24"/>
              </w:rPr>
            </w:pPr>
          </w:p>
        </w:tc>
      </w:tr>
      <w:tr w:rsidR="00556F8F" w:rsidRPr="00556F8F" w14:paraId="0150C879" w14:textId="77777777" w:rsidTr="00A21688">
        <w:trPr>
          <w:trHeight w:val="453"/>
        </w:trPr>
        <w:tc>
          <w:tcPr>
            <w:tcW w:w="787" w:type="pct"/>
            <w:vMerge/>
          </w:tcPr>
          <w:p w14:paraId="1A0B16A6" w14:textId="77777777" w:rsidR="00556F8F" w:rsidRPr="00556F8F" w:rsidRDefault="00556F8F" w:rsidP="00F22921">
            <w:pPr>
              <w:rPr>
                <w:rFonts w:ascii="Times New Roman" w:hAnsi="Times New Roman" w:cs="Times New Roman"/>
                <w:b/>
                <w:bCs/>
                <w:sz w:val="24"/>
                <w:szCs w:val="24"/>
              </w:rPr>
            </w:pPr>
          </w:p>
        </w:tc>
        <w:tc>
          <w:tcPr>
            <w:tcW w:w="2960" w:type="pct"/>
          </w:tcPr>
          <w:p w14:paraId="3670AF87"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b/>
                <w:sz w:val="24"/>
                <w:szCs w:val="24"/>
              </w:rPr>
              <w:t>Практическое занятие № 1</w:t>
            </w:r>
            <w:r w:rsidRPr="00556F8F">
              <w:rPr>
                <w:rFonts w:ascii="Times New Roman" w:hAnsi="Times New Roman" w:cs="Times New Roman"/>
                <w:sz w:val="24"/>
                <w:szCs w:val="24"/>
              </w:rPr>
              <w:t xml:space="preserve"> Методы оценки экономической эффективности рекламы и определения бюджета на продвижение</w:t>
            </w:r>
          </w:p>
        </w:tc>
        <w:tc>
          <w:tcPr>
            <w:tcW w:w="600" w:type="pct"/>
            <w:vAlign w:val="center"/>
          </w:tcPr>
          <w:p w14:paraId="1C0AA3FD" w14:textId="6BE76F3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p w14:paraId="5F41E17F" w14:textId="77777777" w:rsidR="00556F8F" w:rsidRPr="00A21688" w:rsidRDefault="00556F8F" w:rsidP="00F22921">
            <w:pPr>
              <w:jc w:val="center"/>
              <w:rPr>
                <w:rFonts w:ascii="Times New Roman" w:hAnsi="Times New Roman" w:cs="Times New Roman"/>
                <w:bCs/>
                <w:sz w:val="24"/>
                <w:szCs w:val="24"/>
              </w:rPr>
            </w:pPr>
          </w:p>
        </w:tc>
        <w:tc>
          <w:tcPr>
            <w:tcW w:w="653" w:type="pct"/>
            <w:vMerge/>
          </w:tcPr>
          <w:p w14:paraId="7D74B500" w14:textId="77777777" w:rsidR="00556F8F" w:rsidRPr="00556F8F" w:rsidRDefault="00556F8F" w:rsidP="00F22921">
            <w:pPr>
              <w:rPr>
                <w:rFonts w:ascii="Times New Roman" w:hAnsi="Times New Roman" w:cs="Times New Roman"/>
                <w:b/>
                <w:bCs/>
                <w:sz w:val="24"/>
                <w:szCs w:val="24"/>
              </w:rPr>
            </w:pPr>
          </w:p>
        </w:tc>
      </w:tr>
      <w:tr w:rsidR="00556F8F" w:rsidRPr="00556F8F" w14:paraId="76552A17" w14:textId="77777777" w:rsidTr="00A21688">
        <w:trPr>
          <w:trHeight w:val="225"/>
        </w:trPr>
        <w:tc>
          <w:tcPr>
            <w:tcW w:w="787" w:type="pct"/>
            <w:vMerge w:val="restart"/>
          </w:tcPr>
          <w:p w14:paraId="13278D05"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3. </w:t>
            </w:r>
            <w:r w:rsidRPr="00556F8F">
              <w:rPr>
                <w:rFonts w:ascii="Times New Roman" w:hAnsi="Times New Roman" w:cs="Times New Roman"/>
                <w:b/>
                <w:bCs/>
                <w:sz w:val="24"/>
                <w:szCs w:val="24"/>
                <w:lang w:val="en-US"/>
              </w:rPr>
              <w:t>PR</w:t>
            </w:r>
            <w:r w:rsidRPr="00556F8F">
              <w:rPr>
                <w:rFonts w:ascii="Times New Roman" w:hAnsi="Times New Roman" w:cs="Times New Roman"/>
                <w:b/>
                <w:bCs/>
                <w:sz w:val="24"/>
                <w:szCs w:val="24"/>
              </w:rPr>
              <w:t xml:space="preserve"> как инструмент торговой коммуникации</w:t>
            </w:r>
          </w:p>
        </w:tc>
        <w:tc>
          <w:tcPr>
            <w:tcW w:w="2960" w:type="pct"/>
          </w:tcPr>
          <w:p w14:paraId="6F59C218"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617810C9" w14:textId="009DACAB"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5628CD34" w14:textId="6104475E"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4952FEA2" w14:textId="77777777" w:rsidTr="00A21688">
        <w:trPr>
          <w:trHeight w:val="20"/>
        </w:trPr>
        <w:tc>
          <w:tcPr>
            <w:tcW w:w="787" w:type="pct"/>
            <w:vMerge/>
          </w:tcPr>
          <w:p w14:paraId="3C3CAB44" w14:textId="77777777" w:rsidR="00556F8F" w:rsidRPr="00556F8F" w:rsidRDefault="00556F8F" w:rsidP="00F22921">
            <w:pPr>
              <w:rPr>
                <w:rFonts w:ascii="Times New Roman" w:hAnsi="Times New Roman" w:cs="Times New Roman"/>
                <w:b/>
                <w:bCs/>
                <w:sz w:val="24"/>
                <w:szCs w:val="24"/>
              </w:rPr>
            </w:pPr>
          </w:p>
        </w:tc>
        <w:tc>
          <w:tcPr>
            <w:tcW w:w="2960" w:type="pct"/>
          </w:tcPr>
          <w:p w14:paraId="7E8333BB" w14:textId="77777777" w:rsidR="00556F8F" w:rsidRPr="00556F8F" w:rsidRDefault="00556F8F" w:rsidP="00A21688">
            <w:pPr>
              <w:pStyle w:val="a4"/>
              <w:numPr>
                <w:ilvl w:val="0"/>
                <w:numId w:val="26"/>
              </w:numPr>
              <w:tabs>
                <w:tab w:val="left" w:pos="290"/>
              </w:tabs>
              <w:ind w:left="148" w:hanging="148"/>
              <w:rPr>
                <w:rFonts w:ascii="Times New Roman" w:hAnsi="Times New Roman" w:cs="Times New Roman"/>
                <w:bCs/>
                <w:sz w:val="24"/>
                <w:szCs w:val="24"/>
              </w:rPr>
            </w:pPr>
            <w:r w:rsidRPr="00556F8F">
              <w:rPr>
                <w:rFonts w:ascii="Times New Roman" w:hAnsi="Times New Roman" w:cs="Times New Roman"/>
                <w:bCs/>
                <w:sz w:val="24"/>
                <w:szCs w:val="24"/>
              </w:rPr>
              <w:t xml:space="preserve">Сущность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задачи и принципы</w:t>
            </w:r>
          </w:p>
        </w:tc>
        <w:tc>
          <w:tcPr>
            <w:tcW w:w="600" w:type="pct"/>
            <w:vMerge w:val="restart"/>
            <w:vAlign w:val="center"/>
          </w:tcPr>
          <w:p w14:paraId="0A647995" w14:textId="64E59664"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4B990B4A" w14:textId="77777777" w:rsidR="00556F8F" w:rsidRPr="00556F8F" w:rsidRDefault="00556F8F" w:rsidP="00F22921">
            <w:pPr>
              <w:rPr>
                <w:rFonts w:ascii="Times New Roman" w:hAnsi="Times New Roman" w:cs="Times New Roman"/>
                <w:b/>
                <w:sz w:val="24"/>
                <w:szCs w:val="24"/>
              </w:rPr>
            </w:pPr>
          </w:p>
        </w:tc>
      </w:tr>
      <w:tr w:rsidR="00556F8F" w:rsidRPr="00556F8F" w14:paraId="576BC1A8" w14:textId="77777777" w:rsidTr="00A21688">
        <w:trPr>
          <w:trHeight w:val="20"/>
        </w:trPr>
        <w:tc>
          <w:tcPr>
            <w:tcW w:w="787" w:type="pct"/>
            <w:vMerge/>
          </w:tcPr>
          <w:p w14:paraId="0FFF6425" w14:textId="77777777" w:rsidR="00556F8F" w:rsidRPr="00556F8F" w:rsidRDefault="00556F8F" w:rsidP="00F22921">
            <w:pPr>
              <w:rPr>
                <w:rFonts w:ascii="Times New Roman" w:hAnsi="Times New Roman" w:cs="Times New Roman"/>
                <w:b/>
                <w:bCs/>
                <w:sz w:val="24"/>
                <w:szCs w:val="24"/>
              </w:rPr>
            </w:pPr>
          </w:p>
        </w:tc>
        <w:tc>
          <w:tcPr>
            <w:tcW w:w="2960" w:type="pct"/>
          </w:tcPr>
          <w:p w14:paraId="53B1AA5E" w14:textId="77777777" w:rsidR="00556F8F" w:rsidRPr="00556F8F" w:rsidRDefault="00556F8F" w:rsidP="00F22921">
            <w:pPr>
              <w:ind w:left="179" w:hanging="179"/>
              <w:rPr>
                <w:rFonts w:ascii="Times New Roman" w:hAnsi="Times New Roman" w:cs="Times New Roman"/>
                <w:bCs/>
                <w:sz w:val="24"/>
                <w:szCs w:val="24"/>
              </w:rPr>
            </w:pPr>
            <w:r w:rsidRPr="00556F8F">
              <w:rPr>
                <w:rFonts w:ascii="Times New Roman" w:hAnsi="Times New Roman" w:cs="Times New Roman"/>
                <w:bCs/>
                <w:sz w:val="24"/>
                <w:szCs w:val="24"/>
              </w:rPr>
              <w:t xml:space="preserve">2.Составление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xml:space="preserve"> документов фирмы</w:t>
            </w:r>
          </w:p>
        </w:tc>
        <w:tc>
          <w:tcPr>
            <w:tcW w:w="600" w:type="pct"/>
            <w:vMerge/>
            <w:vAlign w:val="center"/>
          </w:tcPr>
          <w:p w14:paraId="61E1CA90"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2E24DE2A" w14:textId="77777777" w:rsidR="00556F8F" w:rsidRPr="00556F8F" w:rsidRDefault="00556F8F" w:rsidP="00F22921">
            <w:pPr>
              <w:rPr>
                <w:rFonts w:ascii="Times New Roman" w:hAnsi="Times New Roman" w:cs="Times New Roman"/>
                <w:b/>
                <w:sz w:val="24"/>
                <w:szCs w:val="24"/>
              </w:rPr>
            </w:pPr>
          </w:p>
        </w:tc>
      </w:tr>
      <w:tr w:rsidR="00556F8F" w:rsidRPr="00556F8F" w14:paraId="36F668F0" w14:textId="77777777" w:rsidTr="00A21688">
        <w:trPr>
          <w:trHeight w:val="20"/>
        </w:trPr>
        <w:tc>
          <w:tcPr>
            <w:tcW w:w="787" w:type="pct"/>
            <w:vMerge/>
          </w:tcPr>
          <w:p w14:paraId="5BF1200C" w14:textId="77777777" w:rsidR="00556F8F" w:rsidRPr="00556F8F" w:rsidRDefault="00556F8F" w:rsidP="00F22921">
            <w:pPr>
              <w:rPr>
                <w:rFonts w:ascii="Times New Roman" w:hAnsi="Times New Roman" w:cs="Times New Roman"/>
                <w:b/>
                <w:bCs/>
                <w:sz w:val="24"/>
                <w:szCs w:val="24"/>
              </w:rPr>
            </w:pPr>
          </w:p>
        </w:tc>
        <w:tc>
          <w:tcPr>
            <w:tcW w:w="2960" w:type="pct"/>
          </w:tcPr>
          <w:p w14:paraId="4C675A47"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3.Особенности формирования связей с общественностью в узкоспециализированных предприятиях розничной торговли</w:t>
            </w:r>
          </w:p>
        </w:tc>
        <w:tc>
          <w:tcPr>
            <w:tcW w:w="600" w:type="pct"/>
            <w:vMerge/>
            <w:vAlign w:val="center"/>
          </w:tcPr>
          <w:p w14:paraId="33FF418A"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62822C9D" w14:textId="77777777" w:rsidR="00556F8F" w:rsidRPr="00556F8F" w:rsidRDefault="00556F8F" w:rsidP="00F22921">
            <w:pPr>
              <w:rPr>
                <w:rFonts w:ascii="Times New Roman" w:hAnsi="Times New Roman" w:cs="Times New Roman"/>
                <w:b/>
                <w:sz w:val="24"/>
                <w:szCs w:val="24"/>
              </w:rPr>
            </w:pPr>
          </w:p>
        </w:tc>
      </w:tr>
      <w:tr w:rsidR="00556F8F" w:rsidRPr="00556F8F" w14:paraId="34348452" w14:textId="77777777" w:rsidTr="00A21688">
        <w:trPr>
          <w:trHeight w:val="20"/>
        </w:trPr>
        <w:tc>
          <w:tcPr>
            <w:tcW w:w="787" w:type="pct"/>
            <w:vMerge/>
          </w:tcPr>
          <w:p w14:paraId="26249A3A" w14:textId="77777777" w:rsidR="00556F8F" w:rsidRPr="00556F8F" w:rsidRDefault="00556F8F" w:rsidP="00F22921">
            <w:pPr>
              <w:rPr>
                <w:rFonts w:ascii="Times New Roman" w:hAnsi="Times New Roman" w:cs="Times New Roman"/>
                <w:b/>
                <w:bCs/>
                <w:sz w:val="24"/>
                <w:szCs w:val="24"/>
              </w:rPr>
            </w:pPr>
          </w:p>
        </w:tc>
        <w:tc>
          <w:tcPr>
            <w:tcW w:w="2960" w:type="pct"/>
          </w:tcPr>
          <w:p w14:paraId="653D7125"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012A7CA0" w14:textId="0B6D713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5FBB3FB" w14:textId="77777777" w:rsidR="00556F8F" w:rsidRPr="00556F8F" w:rsidRDefault="00556F8F" w:rsidP="00F22921">
            <w:pPr>
              <w:rPr>
                <w:rFonts w:ascii="Times New Roman" w:hAnsi="Times New Roman" w:cs="Times New Roman"/>
                <w:b/>
                <w:bCs/>
                <w:sz w:val="24"/>
                <w:szCs w:val="24"/>
              </w:rPr>
            </w:pPr>
          </w:p>
        </w:tc>
      </w:tr>
      <w:tr w:rsidR="00556F8F" w:rsidRPr="00556F8F" w14:paraId="2443B429" w14:textId="77777777" w:rsidTr="00A21688">
        <w:trPr>
          <w:trHeight w:val="395"/>
        </w:trPr>
        <w:tc>
          <w:tcPr>
            <w:tcW w:w="787" w:type="pct"/>
            <w:vMerge/>
          </w:tcPr>
          <w:p w14:paraId="5DC4FE73" w14:textId="77777777" w:rsidR="00556F8F" w:rsidRPr="00556F8F" w:rsidRDefault="00556F8F" w:rsidP="00F22921">
            <w:pPr>
              <w:rPr>
                <w:rFonts w:ascii="Times New Roman" w:hAnsi="Times New Roman" w:cs="Times New Roman"/>
                <w:b/>
                <w:bCs/>
                <w:sz w:val="24"/>
                <w:szCs w:val="24"/>
              </w:rPr>
            </w:pPr>
          </w:p>
        </w:tc>
        <w:tc>
          <w:tcPr>
            <w:tcW w:w="2960" w:type="pct"/>
          </w:tcPr>
          <w:p w14:paraId="6962789D" w14:textId="77777777" w:rsidR="00556F8F" w:rsidRPr="00556F8F" w:rsidRDefault="00556F8F" w:rsidP="00F22921">
            <w:pPr>
              <w:rPr>
                <w:rFonts w:ascii="Times New Roman" w:hAnsi="Times New Roman" w:cs="Times New Roman"/>
                <w:b/>
                <w:sz w:val="24"/>
                <w:szCs w:val="24"/>
              </w:rPr>
            </w:pPr>
            <w:r w:rsidRPr="001B07AC">
              <w:rPr>
                <w:rFonts w:ascii="Times New Roman" w:hAnsi="Times New Roman" w:cs="Times New Roman"/>
                <w:sz w:val="24"/>
                <w:szCs w:val="24"/>
              </w:rPr>
              <w:t>Практическое занятие № 2.</w:t>
            </w:r>
            <w:r w:rsidRPr="00556F8F">
              <w:rPr>
                <w:rFonts w:ascii="Times New Roman" w:hAnsi="Times New Roman" w:cs="Times New Roman"/>
                <w:sz w:val="24"/>
                <w:szCs w:val="24"/>
              </w:rPr>
              <w:t xml:space="preserve"> </w:t>
            </w:r>
            <w:r w:rsidRPr="00556F8F">
              <w:rPr>
                <w:rFonts w:ascii="Times New Roman" w:hAnsi="Times New Roman" w:cs="Times New Roman"/>
                <w:bCs/>
                <w:sz w:val="24"/>
                <w:szCs w:val="24"/>
                <w:lang w:val="en-US"/>
              </w:rPr>
              <w:t>PR</w:t>
            </w:r>
            <w:r w:rsidRPr="00556F8F">
              <w:rPr>
                <w:rFonts w:ascii="Times New Roman" w:hAnsi="Times New Roman" w:cs="Times New Roman"/>
                <w:bCs/>
                <w:sz w:val="24"/>
                <w:szCs w:val="24"/>
              </w:rPr>
              <w:t xml:space="preserve"> компания фирмы и ее организация</w:t>
            </w:r>
          </w:p>
        </w:tc>
        <w:tc>
          <w:tcPr>
            <w:tcW w:w="600" w:type="pct"/>
            <w:vAlign w:val="center"/>
          </w:tcPr>
          <w:p w14:paraId="01B9FC06" w14:textId="1B61A115"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706359D" w14:textId="77777777" w:rsidR="00556F8F" w:rsidRPr="00556F8F" w:rsidRDefault="00556F8F" w:rsidP="00F22921">
            <w:pPr>
              <w:rPr>
                <w:rFonts w:ascii="Times New Roman" w:hAnsi="Times New Roman" w:cs="Times New Roman"/>
                <w:b/>
                <w:bCs/>
                <w:sz w:val="24"/>
                <w:szCs w:val="24"/>
              </w:rPr>
            </w:pPr>
          </w:p>
        </w:tc>
      </w:tr>
      <w:tr w:rsidR="00556F8F" w:rsidRPr="00556F8F" w14:paraId="757373D5" w14:textId="77777777" w:rsidTr="00A21688">
        <w:trPr>
          <w:trHeight w:val="20"/>
        </w:trPr>
        <w:tc>
          <w:tcPr>
            <w:tcW w:w="787" w:type="pct"/>
            <w:vMerge w:val="restart"/>
          </w:tcPr>
          <w:p w14:paraId="5463577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4. Проективное стимулирование в розничной торговле</w:t>
            </w:r>
          </w:p>
        </w:tc>
        <w:tc>
          <w:tcPr>
            <w:tcW w:w="2960" w:type="pct"/>
          </w:tcPr>
          <w:p w14:paraId="02206B5F"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30C3D2E3" w14:textId="2A8D0EC8"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637E0ADC" w14:textId="40AFF01C"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 ПК 1.1,ПК 1.</w:t>
            </w:r>
            <w:r w:rsidR="00A21688">
              <w:rPr>
                <w:rFonts w:ascii="Times New Roman" w:hAnsi="Times New Roman" w:cs="Times New Roman"/>
                <w:sz w:val="24"/>
                <w:szCs w:val="24"/>
              </w:rPr>
              <w:t>3</w:t>
            </w:r>
            <w:r w:rsidRPr="00556F8F">
              <w:rPr>
                <w:rFonts w:ascii="Times New Roman" w:hAnsi="Times New Roman" w:cs="Times New Roman"/>
                <w:sz w:val="24"/>
                <w:szCs w:val="24"/>
              </w:rPr>
              <w:t xml:space="preserve"> </w:t>
            </w:r>
          </w:p>
        </w:tc>
      </w:tr>
      <w:tr w:rsidR="00556F8F" w:rsidRPr="00556F8F" w14:paraId="5F7DE7A4" w14:textId="77777777" w:rsidTr="00A21688">
        <w:trPr>
          <w:trHeight w:val="20"/>
        </w:trPr>
        <w:tc>
          <w:tcPr>
            <w:tcW w:w="787" w:type="pct"/>
            <w:vMerge/>
          </w:tcPr>
          <w:p w14:paraId="692FB161" w14:textId="77777777" w:rsidR="00556F8F" w:rsidRPr="00556F8F" w:rsidRDefault="00556F8F" w:rsidP="00F22921">
            <w:pPr>
              <w:rPr>
                <w:rFonts w:ascii="Times New Roman" w:hAnsi="Times New Roman" w:cs="Times New Roman"/>
                <w:b/>
                <w:bCs/>
                <w:sz w:val="24"/>
                <w:szCs w:val="24"/>
              </w:rPr>
            </w:pPr>
          </w:p>
        </w:tc>
        <w:tc>
          <w:tcPr>
            <w:tcW w:w="2960" w:type="pct"/>
          </w:tcPr>
          <w:p w14:paraId="65B4D1F1" w14:textId="77777777" w:rsidR="00556F8F" w:rsidRPr="00556F8F" w:rsidRDefault="00556F8F" w:rsidP="00556F8F">
            <w:pPr>
              <w:pStyle w:val="a4"/>
              <w:numPr>
                <w:ilvl w:val="0"/>
                <w:numId w:val="27"/>
              </w:numPr>
              <w:tabs>
                <w:tab w:val="left" w:pos="266"/>
              </w:tabs>
              <w:ind w:hanging="686"/>
              <w:rPr>
                <w:rFonts w:ascii="Times New Roman" w:hAnsi="Times New Roman" w:cs="Times New Roman"/>
                <w:bCs/>
                <w:sz w:val="24"/>
                <w:szCs w:val="24"/>
              </w:rPr>
            </w:pPr>
            <w:r w:rsidRPr="00556F8F">
              <w:rPr>
                <w:rFonts w:ascii="Times New Roman" w:hAnsi="Times New Roman" w:cs="Times New Roman"/>
                <w:bCs/>
                <w:sz w:val="24"/>
                <w:szCs w:val="24"/>
              </w:rPr>
              <w:t>Роль атмосферы в торговом зале магазина</w:t>
            </w:r>
          </w:p>
        </w:tc>
        <w:tc>
          <w:tcPr>
            <w:tcW w:w="600" w:type="pct"/>
            <w:vMerge w:val="restart"/>
            <w:vAlign w:val="center"/>
          </w:tcPr>
          <w:p w14:paraId="64E7067B" w14:textId="38AF9EE3"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0DF08729" w14:textId="77777777" w:rsidR="00556F8F" w:rsidRPr="00556F8F" w:rsidRDefault="00556F8F" w:rsidP="00F22921">
            <w:pPr>
              <w:rPr>
                <w:rFonts w:ascii="Times New Roman" w:hAnsi="Times New Roman" w:cs="Times New Roman"/>
                <w:b/>
                <w:sz w:val="24"/>
                <w:szCs w:val="24"/>
              </w:rPr>
            </w:pPr>
          </w:p>
        </w:tc>
      </w:tr>
      <w:tr w:rsidR="00556F8F" w:rsidRPr="00556F8F" w14:paraId="5CC4F167" w14:textId="77777777" w:rsidTr="00A21688">
        <w:trPr>
          <w:trHeight w:val="20"/>
        </w:trPr>
        <w:tc>
          <w:tcPr>
            <w:tcW w:w="787" w:type="pct"/>
            <w:vMerge/>
          </w:tcPr>
          <w:p w14:paraId="7C2C5DCF" w14:textId="77777777" w:rsidR="00556F8F" w:rsidRPr="00556F8F" w:rsidRDefault="00556F8F" w:rsidP="00F22921">
            <w:pPr>
              <w:rPr>
                <w:rFonts w:ascii="Times New Roman" w:hAnsi="Times New Roman" w:cs="Times New Roman"/>
                <w:b/>
                <w:bCs/>
                <w:sz w:val="24"/>
                <w:szCs w:val="24"/>
              </w:rPr>
            </w:pPr>
          </w:p>
        </w:tc>
        <w:tc>
          <w:tcPr>
            <w:tcW w:w="2960" w:type="pct"/>
          </w:tcPr>
          <w:p w14:paraId="4D17C93B"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2.Комплекс визуального мерчендайзинга</w:t>
            </w:r>
          </w:p>
        </w:tc>
        <w:tc>
          <w:tcPr>
            <w:tcW w:w="600" w:type="pct"/>
            <w:vMerge/>
            <w:vAlign w:val="center"/>
          </w:tcPr>
          <w:p w14:paraId="248FC02A" w14:textId="77777777" w:rsidR="00556F8F" w:rsidRPr="00A21688" w:rsidRDefault="00556F8F" w:rsidP="00F22921">
            <w:pPr>
              <w:rPr>
                <w:rFonts w:ascii="Times New Roman" w:hAnsi="Times New Roman" w:cs="Times New Roman"/>
                <w:sz w:val="24"/>
                <w:szCs w:val="24"/>
              </w:rPr>
            </w:pPr>
          </w:p>
        </w:tc>
        <w:tc>
          <w:tcPr>
            <w:tcW w:w="653" w:type="pct"/>
            <w:vMerge/>
          </w:tcPr>
          <w:p w14:paraId="39CBDC08" w14:textId="77777777" w:rsidR="00556F8F" w:rsidRPr="00556F8F" w:rsidRDefault="00556F8F" w:rsidP="00F22921">
            <w:pPr>
              <w:rPr>
                <w:rFonts w:ascii="Times New Roman" w:hAnsi="Times New Roman" w:cs="Times New Roman"/>
                <w:b/>
                <w:sz w:val="24"/>
                <w:szCs w:val="24"/>
              </w:rPr>
            </w:pPr>
          </w:p>
        </w:tc>
      </w:tr>
      <w:tr w:rsidR="00556F8F" w:rsidRPr="00556F8F" w14:paraId="400EE4FF" w14:textId="77777777" w:rsidTr="00A21688">
        <w:trPr>
          <w:trHeight w:val="20"/>
        </w:trPr>
        <w:tc>
          <w:tcPr>
            <w:tcW w:w="787" w:type="pct"/>
            <w:vMerge/>
          </w:tcPr>
          <w:p w14:paraId="0A6DD5BC" w14:textId="77777777" w:rsidR="00556F8F" w:rsidRPr="00556F8F" w:rsidRDefault="00556F8F" w:rsidP="00F22921">
            <w:pPr>
              <w:rPr>
                <w:rFonts w:ascii="Times New Roman" w:hAnsi="Times New Roman" w:cs="Times New Roman"/>
                <w:b/>
                <w:bCs/>
                <w:sz w:val="24"/>
                <w:szCs w:val="24"/>
              </w:rPr>
            </w:pPr>
          </w:p>
        </w:tc>
        <w:tc>
          <w:tcPr>
            <w:tcW w:w="2960" w:type="pct"/>
          </w:tcPr>
          <w:p w14:paraId="32AD548E"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3.Нейротехнология и эмпирическим маркетинг</w:t>
            </w:r>
          </w:p>
        </w:tc>
        <w:tc>
          <w:tcPr>
            <w:tcW w:w="600" w:type="pct"/>
            <w:vMerge/>
            <w:vAlign w:val="center"/>
          </w:tcPr>
          <w:p w14:paraId="3E919B76" w14:textId="77777777" w:rsidR="00556F8F" w:rsidRPr="00A21688" w:rsidRDefault="00556F8F" w:rsidP="00F22921">
            <w:pPr>
              <w:rPr>
                <w:rFonts w:ascii="Times New Roman" w:hAnsi="Times New Roman" w:cs="Times New Roman"/>
                <w:sz w:val="24"/>
                <w:szCs w:val="24"/>
              </w:rPr>
            </w:pPr>
          </w:p>
        </w:tc>
        <w:tc>
          <w:tcPr>
            <w:tcW w:w="653" w:type="pct"/>
            <w:vMerge/>
          </w:tcPr>
          <w:p w14:paraId="7305C978" w14:textId="77777777" w:rsidR="00556F8F" w:rsidRPr="00556F8F" w:rsidRDefault="00556F8F" w:rsidP="00F22921">
            <w:pPr>
              <w:rPr>
                <w:rFonts w:ascii="Times New Roman" w:hAnsi="Times New Roman" w:cs="Times New Roman"/>
                <w:b/>
                <w:sz w:val="24"/>
                <w:szCs w:val="24"/>
              </w:rPr>
            </w:pPr>
          </w:p>
        </w:tc>
      </w:tr>
      <w:tr w:rsidR="00556F8F" w:rsidRPr="00556F8F" w14:paraId="1A4D6B73" w14:textId="77777777" w:rsidTr="00A21688">
        <w:trPr>
          <w:trHeight w:val="20"/>
        </w:trPr>
        <w:tc>
          <w:tcPr>
            <w:tcW w:w="787" w:type="pct"/>
            <w:vMerge/>
          </w:tcPr>
          <w:p w14:paraId="1673F3C4" w14:textId="77777777" w:rsidR="00556F8F" w:rsidRPr="00556F8F" w:rsidRDefault="00556F8F" w:rsidP="00F22921">
            <w:pPr>
              <w:rPr>
                <w:rFonts w:ascii="Times New Roman" w:hAnsi="Times New Roman" w:cs="Times New Roman"/>
                <w:b/>
                <w:bCs/>
                <w:sz w:val="24"/>
                <w:szCs w:val="24"/>
              </w:rPr>
            </w:pPr>
          </w:p>
        </w:tc>
        <w:tc>
          <w:tcPr>
            <w:tcW w:w="2960" w:type="pct"/>
          </w:tcPr>
          <w:p w14:paraId="795B539B"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3FA3645C" w14:textId="60BF6B87"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7A4DEB6B" w14:textId="77777777" w:rsidR="00556F8F" w:rsidRPr="00556F8F" w:rsidRDefault="00556F8F" w:rsidP="00F22921">
            <w:pPr>
              <w:rPr>
                <w:rFonts w:ascii="Times New Roman" w:hAnsi="Times New Roman" w:cs="Times New Roman"/>
                <w:b/>
                <w:bCs/>
                <w:sz w:val="24"/>
                <w:szCs w:val="24"/>
              </w:rPr>
            </w:pPr>
          </w:p>
        </w:tc>
      </w:tr>
      <w:tr w:rsidR="00556F8F" w:rsidRPr="00556F8F" w14:paraId="59570562" w14:textId="77777777" w:rsidTr="00A21688">
        <w:trPr>
          <w:trHeight w:val="20"/>
        </w:trPr>
        <w:tc>
          <w:tcPr>
            <w:tcW w:w="787" w:type="pct"/>
            <w:vMerge/>
          </w:tcPr>
          <w:p w14:paraId="271FCCC2" w14:textId="77777777" w:rsidR="00556F8F" w:rsidRPr="00556F8F" w:rsidRDefault="00556F8F" w:rsidP="00F22921">
            <w:pPr>
              <w:rPr>
                <w:rFonts w:ascii="Times New Roman" w:hAnsi="Times New Roman" w:cs="Times New Roman"/>
                <w:b/>
                <w:bCs/>
                <w:sz w:val="24"/>
                <w:szCs w:val="24"/>
              </w:rPr>
            </w:pPr>
          </w:p>
        </w:tc>
        <w:tc>
          <w:tcPr>
            <w:tcW w:w="2960" w:type="pct"/>
          </w:tcPr>
          <w:p w14:paraId="09FEE7E0"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Практическое занятие № 3 Диджитал - технология и интернет коммуникации в торговле</w:t>
            </w:r>
          </w:p>
        </w:tc>
        <w:tc>
          <w:tcPr>
            <w:tcW w:w="600" w:type="pct"/>
            <w:vAlign w:val="center"/>
          </w:tcPr>
          <w:p w14:paraId="13123519" w14:textId="3BF5D37E"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C8BC6D1" w14:textId="77777777" w:rsidR="00556F8F" w:rsidRPr="00556F8F" w:rsidRDefault="00556F8F" w:rsidP="00F22921">
            <w:pPr>
              <w:rPr>
                <w:rFonts w:ascii="Times New Roman" w:hAnsi="Times New Roman" w:cs="Times New Roman"/>
                <w:b/>
                <w:bCs/>
                <w:sz w:val="24"/>
                <w:szCs w:val="24"/>
              </w:rPr>
            </w:pPr>
          </w:p>
        </w:tc>
      </w:tr>
      <w:tr w:rsidR="00556F8F" w:rsidRPr="00556F8F" w14:paraId="52C212CC" w14:textId="77777777" w:rsidTr="00A21688">
        <w:trPr>
          <w:trHeight w:val="180"/>
        </w:trPr>
        <w:tc>
          <w:tcPr>
            <w:tcW w:w="787" w:type="pct"/>
            <w:vMerge w:val="restart"/>
          </w:tcPr>
          <w:p w14:paraId="7A76690C"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lastRenderedPageBreak/>
              <w:t>Тема 5. Ценовая политика в розничном торговом предприятии</w:t>
            </w:r>
          </w:p>
        </w:tc>
        <w:tc>
          <w:tcPr>
            <w:tcW w:w="2960" w:type="pct"/>
          </w:tcPr>
          <w:p w14:paraId="2BA8F98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0C78A55B" w14:textId="04C107D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w:t>
            </w:r>
            <w:r w:rsidR="003C1C3C">
              <w:rPr>
                <w:rFonts w:ascii="Times New Roman" w:hAnsi="Times New Roman" w:cs="Times New Roman"/>
                <w:bCs/>
                <w:sz w:val="24"/>
                <w:szCs w:val="24"/>
              </w:rPr>
              <w:t>/4</w:t>
            </w:r>
          </w:p>
        </w:tc>
        <w:tc>
          <w:tcPr>
            <w:tcW w:w="653" w:type="pct"/>
            <w:vMerge w:val="restart"/>
          </w:tcPr>
          <w:p w14:paraId="0B6C3F39" w14:textId="3E7302D9"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29F96D5F" w14:textId="77777777" w:rsidTr="00A21688">
        <w:trPr>
          <w:trHeight w:val="20"/>
        </w:trPr>
        <w:tc>
          <w:tcPr>
            <w:tcW w:w="787" w:type="pct"/>
            <w:vMerge/>
          </w:tcPr>
          <w:p w14:paraId="7A57F293" w14:textId="77777777" w:rsidR="00556F8F" w:rsidRPr="00556F8F" w:rsidRDefault="00556F8F" w:rsidP="00F22921">
            <w:pPr>
              <w:rPr>
                <w:rFonts w:ascii="Times New Roman" w:hAnsi="Times New Roman" w:cs="Times New Roman"/>
                <w:b/>
                <w:bCs/>
                <w:sz w:val="24"/>
                <w:szCs w:val="24"/>
              </w:rPr>
            </w:pPr>
          </w:p>
        </w:tc>
        <w:tc>
          <w:tcPr>
            <w:tcW w:w="2960" w:type="pct"/>
          </w:tcPr>
          <w:p w14:paraId="1B01E2C5" w14:textId="77777777" w:rsidR="00556F8F" w:rsidRPr="00556F8F" w:rsidRDefault="00556F8F" w:rsidP="00556F8F">
            <w:pPr>
              <w:pStyle w:val="a4"/>
              <w:numPr>
                <w:ilvl w:val="0"/>
                <w:numId w:val="28"/>
              </w:numPr>
              <w:tabs>
                <w:tab w:val="left" w:pos="182"/>
              </w:tabs>
              <w:ind w:hanging="720"/>
              <w:rPr>
                <w:rFonts w:ascii="Times New Roman" w:hAnsi="Times New Roman" w:cs="Times New Roman"/>
                <w:bCs/>
                <w:sz w:val="24"/>
                <w:szCs w:val="24"/>
              </w:rPr>
            </w:pPr>
            <w:r w:rsidRPr="00556F8F">
              <w:rPr>
                <w:rFonts w:ascii="Times New Roman" w:hAnsi="Times New Roman" w:cs="Times New Roman"/>
                <w:bCs/>
                <w:sz w:val="24"/>
                <w:szCs w:val="24"/>
              </w:rPr>
              <w:t>Цены и ценовое восприятия для потребителей</w:t>
            </w:r>
          </w:p>
        </w:tc>
        <w:tc>
          <w:tcPr>
            <w:tcW w:w="600" w:type="pct"/>
            <w:vMerge w:val="restart"/>
            <w:vAlign w:val="center"/>
          </w:tcPr>
          <w:p w14:paraId="326572AA" w14:textId="7BA4D59E"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78ECA817" w14:textId="77777777" w:rsidR="00556F8F" w:rsidRPr="00556F8F" w:rsidRDefault="00556F8F" w:rsidP="00F22921">
            <w:pPr>
              <w:rPr>
                <w:rFonts w:ascii="Times New Roman" w:hAnsi="Times New Roman" w:cs="Times New Roman"/>
                <w:b/>
                <w:sz w:val="24"/>
                <w:szCs w:val="24"/>
              </w:rPr>
            </w:pPr>
          </w:p>
        </w:tc>
      </w:tr>
      <w:tr w:rsidR="00556F8F" w:rsidRPr="00556F8F" w14:paraId="4BD8473A" w14:textId="77777777" w:rsidTr="00A21688">
        <w:trPr>
          <w:trHeight w:val="20"/>
        </w:trPr>
        <w:tc>
          <w:tcPr>
            <w:tcW w:w="787" w:type="pct"/>
            <w:vMerge/>
          </w:tcPr>
          <w:p w14:paraId="60E5A875" w14:textId="77777777" w:rsidR="00556F8F" w:rsidRPr="00556F8F" w:rsidRDefault="00556F8F" w:rsidP="00F22921">
            <w:pPr>
              <w:rPr>
                <w:rFonts w:ascii="Times New Roman" w:hAnsi="Times New Roman" w:cs="Times New Roman"/>
                <w:b/>
                <w:bCs/>
                <w:sz w:val="24"/>
                <w:szCs w:val="24"/>
              </w:rPr>
            </w:pPr>
          </w:p>
        </w:tc>
        <w:tc>
          <w:tcPr>
            <w:tcW w:w="2960" w:type="pct"/>
          </w:tcPr>
          <w:p w14:paraId="657C6D43"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2.Факторы, влияющие на чувствительность покупателей к цене</w:t>
            </w:r>
          </w:p>
        </w:tc>
        <w:tc>
          <w:tcPr>
            <w:tcW w:w="600" w:type="pct"/>
            <w:vMerge/>
            <w:vAlign w:val="center"/>
          </w:tcPr>
          <w:p w14:paraId="71789E98"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3B6925B4" w14:textId="77777777" w:rsidR="00556F8F" w:rsidRPr="00556F8F" w:rsidRDefault="00556F8F" w:rsidP="00F22921">
            <w:pPr>
              <w:rPr>
                <w:rFonts w:ascii="Times New Roman" w:hAnsi="Times New Roman" w:cs="Times New Roman"/>
                <w:b/>
                <w:sz w:val="24"/>
                <w:szCs w:val="24"/>
              </w:rPr>
            </w:pPr>
          </w:p>
        </w:tc>
      </w:tr>
      <w:tr w:rsidR="00556F8F" w:rsidRPr="00556F8F" w14:paraId="11C2E7E3" w14:textId="77777777" w:rsidTr="00A21688">
        <w:trPr>
          <w:trHeight w:val="20"/>
        </w:trPr>
        <w:tc>
          <w:tcPr>
            <w:tcW w:w="787" w:type="pct"/>
            <w:vMerge/>
          </w:tcPr>
          <w:p w14:paraId="433157EF" w14:textId="77777777" w:rsidR="00556F8F" w:rsidRPr="00556F8F" w:rsidRDefault="00556F8F" w:rsidP="00F22921">
            <w:pPr>
              <w:rPr>
                <w:rFonts w:ascii="Times New Roman" w:hAnsi="Times New Roman" w:cs="Times New Roman"/>
                <w:b/>
                <w:bCs/>
                <w:sz w:val="24"/>
                <w:szCs w:val="24"/>
              </w:rPr>
            </w:pPr>
          </w:p>
        </w:tc>
        <w:tc>
          <w:tcPr>
            <w:tcW w:w="2960" w:type="pct"/>
          </w:tcPr>
          <w:p w14:paraId="570739D3"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4B4230DD" w14:textId="52EA6211"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455966A0" w14:textId="77777777" w:rsidR="00556F8F" w:rsidRPr="00556F8F" w:rsidRDefault="00556F8F" w:rsidP="00F22921">
            <w:pPr>
              <w:rPr>
                <w:rFonts w:ascii="Times New Roman" w:hAnsi="Times New Roman" w:cs="Times New Roman"/>
                <w:b/>
                <w:bCs/>
                <w:sz w:val="24"/>
                <w:szCs w:val="24"/>
              </w:rPr>
            </w:pPr>
          </w:p>
        </w:tc>
      </w:tr>
      <w:tr w:rsidR="00556F8F" w:rsidRPr="00556F8F" w14:paraId="11293049" w14:textId="77777777" w:rsidTr="00A21688">
        <w:trPr>
          <w:trHeight w:val="20"/>
        </w:trPr>
        <w:tc>
          <w:tcPr>
            <w:tcW w:w="787" w:type="pct"/>
            <w:vMerge/>
          </w:tcPr>
          <w:p w14:paraId="7D46A82F" w14:textId="77777777" w:rsidR="00556F8F" w:rsidRPr="00556F8F" w:rsidRDefault="00556F8F" w:rsidP="00F22921">
            <w:pPr>
              <w:rPr>
                <w:rFonts w:ascii="Times New Roman" w:hAnsi="Times New Roman" w:cs="Times New Roman"/>
                <w:b/>
                <w:bCs/>
                <w:sz w:val="24"/>
                <w:szCs w:val="24"/>
              </w:rPr>
            </w:pPr>
          </w:p>
        </w:tc>
        <w:tc>
          <w:tcPr>
            <w:tcW w:w="2960" w:type="pct"/>
          </w:tcPr>
          <w:p w14:paraId="1AAF002C"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sz w:val="24"/>
                <w:szCs w:val="24"/>
              </w:rPr>
              <w:t>Практическое занятие № 4</w:t>
            </w:r>
            <w:r w:rsidRPr="00556F8F">
              <w:rPr>
                <w:rFonts w:ascii="Times New Roman" w:hAnsi="Times New Roman" w:cs="Times New Roman"/>
                <w:sz w:val="24"/>
                <w:szCs w:val="24"/>
              </w:rPr>
              <w:t xml:space="preserve"> Формирование компетенции формирования цен на предприятиях розничной торговли</w:t>
            </w:r>
          </w:p>
        </w:tc>
        <w:tc>
          <w:tcPr>
            <w:tcW w:w="600" w:type="pct"/>
            <w:vAlign w:val="center"/>
          </w:tcPr>
          <w:p w14:paraId="46A65D71" w14:textId="007CE85A"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775BA07F" w14:textId="77777777" w:rsidR="00556F8F" w:rsidRPr="00556F8F" w:rsidRDefault="00556F8F" w:rsidP="00F22921">
            <w:pPr>
              <w:rPr>
                <w:rFonts w:ascii="Times New Roman" w:hAnsi="Times New Roman" w:cs="Times New Roman"/>
                <w:b/>
                <w:bCs/>
                <w:sz w:val="24"/>
                <w:szCs w:val="24"/>
              </w:rPr>
            </w:pPr>
          </w:p>
        </w:tc>
      </w:tr>
      <w:tr w:rsidR="00A21688" w:rsidRPr="00A21688" w14:paraId="7EA52F2B" w14:textId="77777777" w:rsidTr="00A21688">
        <w:trPr>
          <w:trHeight w:val="20"/>
        </w:trPr>
        <w:tc>
          <w:tcPr>
            <w:tcW w:w="3747" w:type="pct"/>
            <w:gridSpan w:val="2"/>
          </w:tcPr>
          <w:p w14:paraId="699484E5" w14:textId="1E0963C8" w:rsidR="00A21688" w:rsidRPr="00A21688" w:rsidRDefault="00A21688" w:rsidP="00F22921">
            <w:pPr>
              <w:rPr>
                <w:rFonts w:ascii="Times New Roman" w:hAnsi="Times New Roman" w:cs="Times New Roman"/>
                <w:b/>
                <w:sz w:val="24"/>
                <w:szCs w:val="24"/>
              </w:rPr>
            </w:pPr>
            <w:r w:rsidRPr="00A21688">
              <w:rPr>
                <w:rFonts w:ascii="Times New Roman" w:hAnsi="Times New Roman" w:cs="Times New Roman"/>
                <w:b/>
                <w:sz w:val="24"/>
                <w:szCs w:val="24"/>
              </w:rPr>
              <w:t>Раздел 2 Сегментирование в сфере продаж и их стимулирование</w:t>
            </w:r>
          </w:p>
        </w:tc>
        <w:tc>
          <w:tcPr>
            <w:tcW w:w="600" w:type="pct"/>
            <w:vAlign w:val="center"/>
          </w:tcPr>
          <w:p w14:paraId="01BB3703" w14:textId="0696F8C6" w:rsidR="00A21688" w:rsidRPr="00A21688" w:rsidRDefault="00F22921" w:rsidP="003C1C3C">
            <w:pPr>
              <w:jc w:val="center"/>
              <w:rPr>
                <w:rFonts w:ascii="Times New Roman" w:hAnsi="Times New Roman" w:cs="Times New Roman"/>
                <w:bCs/>
                <w:sz w:val="24"/>
                <w:szCs w:val="24"/>
              </w:rPr>
            </w:pPr>
            <w:r>
              <w:rPr>
                <w:rFonts w:ascii="Times New Roman" w:hAnsi="Times New Roman" w:cs="Times New Roman"/>
                <w:bCs/>
                <w:sz w:val="24"/>
                <w:szCs w:val="24"/>
              </w:rPr>
              <w:t>26</w:t>
            </w:r>
            <w:r w:rsidR="003C1C3C">
              <w:rPr>
                <w:rFonts w:ascii="Times New Roman" w:hAnsi="Times New Roman" w:cs="Times New Roman"/>
                <w:bCs/>
                <w:sz w:val="24"/>
                <w:szCs w:val="24"/>
              </w:rPr>
              <w:t>/16</w:t>
            </w:r>
          </w:p>
        </w:tc>
        <w:tc>
          <w:tcPr>
            <w:tcW w:w="653" w:type="pct"/>
          </w:tcPr>
          <w:p w14:paraId="063A1E33" w14:textId="77777777" w:rsidR="00A21688" w:rsidRPr="00A21688" w:rsidRDefault="00A21688" w:rsidP="00F22921">
            <w:pPr>
              <w:rPr>
                <w:rFonts w:ascii="Times New Roman" w:hAnsi="Times New Roman" w:cs="Times New Roman"/>
                <w:b/>
                <w:bCs/>
                <w:sz w:val="24"/>
                <w:szCs w:val="24"/>
              </w:rPr>
            </w:pPr>
          </w:p>
        </w:tc>
      </w:tr>
      <w:tr w:rsidR="00556F8F" w:rsidRPr="00556F8F" w14:paraId="7D30BD25" w14:textId="77777777" w:rsidTr="00A21688">
        <w:trPr>
          <w:trHeight w:val="203"/>
        </w:trPr>
        <w:tc>
          <w:tcPr>
            <w:tcW w:w="787" w:type="pct"/>
            <w:vMerge w:val="restart"/>
          </w:tcPr>
          <w:p w14:paraId="742E15A4"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6. Сегментирование потребителей в розничной торговле</w:t>
            </w:r>
          </w:p>
        </w:tc>
        <w:tc>
          <w:tcPr>
            <w:tcW w:w="2960" w:type="pct"/>
          </w:tcPr>
          <w:p w14:paraId="27012C77"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73139CAE" w14:textId="28573A3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526EBC0A" w14:textId="5576FE01"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1300F89C" w14:textId="77777777" w:rsidTr="00A21688">
        <w:trPr>
          <w:trHeight w:val="195"/>
        </w:trPr>
        <w:tc>
          <w:tcPr>
            <w:tcW w:w="787" w:type="pct"/>
            <w:vMerge/>
          </w:tcPr>
          <w:p w14:paraId="51D53BC3" w14:textId="77777777" w:rsidR="00556F8F" w:rsidRPr="00556F8F" w:rsidRDefault="00556F8F" w:rsidP="00F22921">
            <w:pPr>
              <w:rPr>
                <w:rFonts w:ascii="Times New Roman" w:hAnsi="Times New Roman" w:cs="Times New Roman"/>
                <w:b/>
                <w:bCs/>
                <w:sz w:val="24"/>
                <w:szCs w:val="24"/>
              </w:rPr>
            </w:pPr>
          </w:p>
        </w:tc>
        <w:tc>
          <w:tcPr>
            <w:tcW w:w="2960" w:type="pct"/>
          </w:tcPr>
          <w:p w14:paraId="7C628379" w14:textId="77777777" w:rsidR="00556F8F" w:rsidRPr="00556F8F" w:rsidRDefault="00556F8F" w:rsidP="00556F8F">
            <w:pPr>
              <w:pStyle w:val="a4"/>
              <w:numPr>
                <w:ilvl w:val="0"/>
                <w:numId w:val="29"/>
              </w:numPr>
              <w:tabs>
                <w:tab w:val="left" w:pos="206"/>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Целевые рынки их виды и характеристика</w:t>
            </w:r>
          </w:p>
        </w:tc>
        <w:tc>
          <w:tcPr>
            <w:tcW w:w="600" w:type="pct"/>
            <w:vMerge w:val="restart"/>
            <w:vAlign w:val="center"/>
          </w:tcPr>
          <w:p w14:paraId="6A5ABEC7"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3655C205" w14:textId="77777777" w:rsidR="00556F8F" w:rsidRPr="00556F8F" w:rsidRDefault="00556F8F" w:rsidP="00F22921">
            <w:pPr>
              <w:rPr>
                <w:rFonts w:ascii="Times New Roman" w:hAnsi="Times New Roman" w:cs="Times New Roman"/>
                <w:b/>
                <w:sz w:val="24"/>
                <w:szCs w:val="24"/>
              </w:rPr>
            </w:pPr>
          </w:p>
        </w:tc>
      </w:tr>
      <w:tr w:rsidR="00556F8F" w:rsidRPr="00556F8F" w14:paraId="2BC90E42" w14:textId="77777777" w:rsidTr="00A21688">
        <w:trPr>
          <w:trHeight w:val="20"/>
        </w:trPr>
        <w:tc>
          <w:tcPr>
            <w:tcW w:w="787" w:type="pct"/>
            <w:vMerge/>
          </w:tcPr>
          <w:p w14:paraId="274E3464" w14:textId="77777777" w:rsidR="00556F8F" w:rsidRPr="00556F8F" w:rsidRDefault="00556F8F" w:rsidP="00F22921">
            <w:pPr>
              <w:rPr>
                <w:rFonts w:ascii="Times New Roman" w:hAnsi="Times New Roman" w:cs="Times New Roman"/>
                <w:b/>
                <w:bCs/>
                <w:sz w:val="24"/>
                <w:szCs w:val="24"/>
              </w:rPr>
            </w:pPr>
          </w:p>
        </w:tc>
        <w:tc>
          <w:tcPr>
            <w:tcW w:w="2960" w:type="pct"/>
          </w:tcPr>
          <w:p w14:paraId="7E3CB13F" w14:textId="77777777" w:rsidR="00556F8F" w:rsidRPr="00556F8F" w:rsidRDefault="00556F8F" w:rsidP="00556F8F">
            <w:pPr>
              <w:pStyle w:val="a4"/>
              <w:numPr>
                <w:ilvl w:val="0"/>
                <w:numId w:val="29"/>
              </w:numPr>
              <w:tabs>
                <w:tab w:val="left" w:pos="206"/>
              </w:tabs>
              <w:ind w:left="34" w:firstLine="0"/>
              <w:rPr>
                <w:rFonts w:ascii="Times New Roman" w:hAnsi="Times New Roman" w:cs="Times New Roman"/>
                <w:bCs/>
                <w:sz w:val="24"/>
                <w:szCs w:val="24"/>
              </w:rPr>
            </w:pPr>
            <w:r w:rsidRPr="00556F8F">
              <w:rPr>
                <w:rFonts w:ascii="Times New Roman" w:hAnsi="Times New Roman" w:cs="Times New Roman"/>
                <w:bCs/>
                <w:sz w:val="24"/>
                <w:szCs w:val="24"/>
              </w:rPr>
              <w:t>Использование поведенческих признаков сегментации потребителей</w:t>
            </w:r>
          </w:p>
        </w:tc>
        <w:tc>
          <w:tcPr>
            <w:tcW w:w="600" w:type="pct"/>
            <w:vMerge/>
            <w:vAlign w:val="center"/>
          </w:tcPr>
          <w:p w14:paraId="7968C4AE"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434E3EB9" w14:textId="77777777" w:rsidR="00556F8F" w:rsidRPr="00556F8F" w:rsidRDefault="00556F8F" w:rsidP="00F22921">
            <w:pPr>
              <w:rPr>
                <w:rFonts w:ascii="Times New Roman" w:hAnsi="Times New Roman" w:cs="Times New Roman"/>
                <w:b/>
                <w:sz w:val="24"/>
                <w:szCs w:val="24"/>
              </w:rPr>
            </w:pPr>
          </w:p>
        </w:tc>
      </w:tr>
      <w:tr w:rsidR="00556F8F" w:rsidRPr="00556F8F" w14:paraId="6D8F5296" w14:textId="77777777" w:rsidTr="00A21688">
        <w:trPr>
          <w:trHeight w:val="20"/>
        </w:trPr>
        <w:tc>
          <w:tcPr>
            <w:tcW w:w="787" w:type="pct"/>
            <w:vMerge/>
          </w:tcPr>
          <w:p w14:paraId="5B34C5A7" w14:textId="77777777" w:rsidR="00556F8F" w:rsidRPr="00556F8F" w:rsidRDefault="00556F8F" w:rsidP="00F22921">
            <w:pPr>
              <w:rPr>
                <w:rFonts w:ascii="Times New Roman" w:hAnsi="Times New Roman" w:cs="Times New Roman"/>
                <w:b/>
                <w:bCs/>
                <w:sz w:val="24"/>
                <w:szCs w:val="24"/>
              </w:rPr>
            </w:pPr>
          </w:p>
        </w:tc>
        <w:tc>
          <w:tcPr>
            <w:tcW w:w="2960" w:type="pct"/>
          </w:tcPr>
          <w:p w14:paraId="128F830B"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26A2FBA3" w14:textId="73AF54D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559C705C" w14:textId="77777777" w:rsidR="00556F8F" w:rsidRPr="00556F8F" w:rsidRDefault="00556F8F" w:rsidP="00F22921">
            <w:pPr>
              <w:rPr>
                <w:rFonts w:ascii="Times New Roman" w:hAnsi="Times New Roman" w:cs="Times New Roman"/>
                <w:b/>
                <w:bCs/>
                <w:sz w:val="24"/>
                <w:szCs w:val="24"/>
              </w:rPr>
            </w:pPr>
          </w:p>
        </w:tc>
      </w:tr>
      <w:tr w:rsidR="00556F8F" w:rsidRPr="00556F8F" w14:paraId="1E6F3414" w14:textId="77777777" w:rsidTr="00A21688">
        <w:trPr>
          <w:trHeight w:val="20"/>
        </w:trPr>
        <w:tc>
          <w:tcPr>
            <w:tcW w:w="787" w:type="pct"/>
            <w:vMerge/>
          </w:tcPr>
          <w:p w14:paraId="2E60242D" w14:textId="77777777" w:rsidR="00556F8F" w:rsidRPr="00556F8F" w:rsidRDefault="00556F8F" w:rsidP="00F22921">
            <w:pPr>
              <w:rPr>
                <w:rFonts w:ascii="Times New Roman" w:hAnsi="Times New Roman" w:cs="Times New Roman"/>
                <w:b/>
                <w:bCs/>
                <w:sz w:val="24"/>
                <w:szCs w:val="24"/>
              </w:rPr>
            </w:pPr>
          </w:p>
        </w:tc>
        <w:tc>
          <w:tcPr>
            <w:tcW w:w="2960" w:type="pct"/>
          </w:tcPr>
          <w:p w14:paraId="3958AA8A" w14:textId="77777777" w:rsidR="00556F8F" w:rsidRPr="00556F8F" w:rsidRDefault="00556F8F" w:rsidP="00F22921">
            <w:pPr>
              <w:rPr>
                <w:rFonts w:ascii="Times New Roman" w:hAnsi="Times New Roman" w:cs="Times New Roman"/>
                <w:sz w:val="24"/>
                <w:szCs w:val="24"/>
              </w:rPr>
            </w:pPr>
            <w:r w:rsidRPr="001B07AC">
              <w:rPr>
                <w:rFonts w:ascii="Times New Roman" w:hAnsi="Times New Roman" w:cs="Times New Roman"/>
                <w:sz w:val="24"/>
                <w:szCs w:val="24"/>
              </w:rPr>
              <w:t>Практическое занятие № 5</w:t>
            </w:r>
            <w:r w:rsidRPr="00556F8F">
              <w:rPr>
                <w:rFonts w:ascii="Times New Roman" w:hAnsi="Times New Roman" w:cs="Times New Roman"/>
                <w:sz w:val="24"/>
                <w:szCs w:val="24"/>
              </w:rPr>
              <w:t xml:space="preserve"> Сегментирование групп покупателей в розничных торговых предприятиях</w:t>
            </w:r>
          </w:p>
        </w:tc>
        <w:tc>
          <w:tcPr>
            <w:tcW w:w="600" w:type="pct"/>
            <w:vAlign w:val="center"/>
          </w:tcPr>
          <w:p w14:paraId="199341F5" w14:textId="7C556923"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415614F8" w14:textId="77777777" w:rsidR="00556F8F" w:rsidRPr="00556F8F" w:rsidRDefault="00556F8F" w:rsidP="00F22921">
            <w:pPr>
              <w:rPr>
                <w:rFonts w:ascii="Times New Roman" w:hAnsi="Times New Roman" w:cs="Times New Roman"/>
                <w:b/>
                <w:bCs/>
                <w:sz w:val="24"/>
                <w:szCs w:val="24"/>
              </w:rPr>
            </w:pPr>
          </w:p>
        </w:tc>
      </w:tr>
      <w:tr w:rsidR="00556F8F" w:rsidRPr="00556F8F" w14:paraId="64CBCF35" w14:textId="77777777" w:rsidTr="00A21688">
        <w:trPr>
          <w:trHeight w:val="181"/>
        </w:trPr>
        <w:tc>
          <w:tcPr>
            <w:tcW w:w="787" w:type="pct"/>
            <w:vMerge w:val="restart"/>
          </w:tcPr>
          <w:p w14:paraId="2B2DAFC5"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7.  Стимулирование продаж в торговле</w:t>
            </w:r>
          </w:p>
        </w:tc>
        <w:tc>
          <w:tcPr>
            <w:tcW w:w="2960" w:type="pct"/>
          </w:tcPr>
          <w:p w14:paraId="12BCDD8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728A5588" w14:textId="11198050" w:rsidR="00556F8F" w:rsidRPr="00A21688" w:rsidRDefault="00F22921" w:rsidP="00F22921">
            <w:pPr>
              <w:jc w:val="center"/>
              <w:rPr>
                <w:rFonts w:ascii="Times New Roman" w:hAnsi="Times New Roman" w:cs="Times New Roman"/>
                <w:bCs/>
                <w:sz w:val="24"/>
                <w:szCs w:val="24"/>
              </w:rPr>
            </w:pPr>
            <w:r>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40004109" w14:textId="4530990B"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736375F0" w14:textId="77777777" w:rsidTr="00A21688">
        <w:trPr>
          <w:trHeight w:val="20"/>
        </w:trPr>
        <w:tc>
          <w:tcPr>
            <w:tcW w:w="787" w:type="pct"/>
            <w:vMerge/>
          </w:tcPr>
          <w:p w14:paraId="79D91564" w14:textId="77777777" w:rsidR="00556F8F" w:rsidRPr="00556F8F" w:rsidRDefault="00556F8F" w:rsidP="00F22921">
            <w:pPr>
              <w:rPr>
                <w:rFonts w:ascii="Times New Roman" w:hAnsi="Times New Roman" w:cs="Times New Roman"/>
                <w:b/>
                <w:bCs/>
                <w:sz w:val="24"/>
                <w:szCs w:val="24"/>
              </w:rPr>
            </w:pPr>
          </w:p>
        </w:tc>
        <w:tc>
          <w:tcPr>
            <w:tcW w:w="2960" w:type="pct"/>
          </w:tcPr>
          <w:p w14:paraId="1816A82C" w14:textId="77777777" w:rsidR="00556F8F" w:rsidRPr="00556F8F" w:rsidRDefault="00556F8F" w:rsidP="00556F8F">
            <w:pPr>
              <w:pStyle w:val="a4"/>
              <w:numPr>
                <w:ilvl w:val="0"/>
                <w:numId w:val="30"/>
              </w:numPr>
              <w:tabs>
                <w:tab w:val="left" w:pos="158"/>
                <w:tab w:val="left" w:pos="317"/>
              </w:tabs>
              <w:ind w:left="0" w:firstLine="34"/>
              <w:rPr>
                <w:rFonts w:ascii="Times New Roman" w:hAnsi="Times New Roman" w:cs="Times New Roman"/>
                <w:bCs/>
                <w:sz w:val="24"/>
                <w:szCs w:val="24"/>
              </w:rPr>
            </w:pPr>
            <w:r w:rsidRPr="00556F8F">
              <w:rPr>
                <w:rFonts w:ascii="Times New Roman" w:hAnsi="Times New Roman" w:cs="Times New Roman"/>
                <w:bCs/>
                <w:sz w:val="24"/>
                <w:szCs w:val="24"/>
              </w:rPr>
              <w:t>Сущность, роль и задачи стимулирования продаж в розничной торговле</w:t>
            </w:r>
          </w:p>
        </w:tc>
        <w:tc>
          <w:tcPr>
            <w:tcW w:w="600" w:type="pct"/>
            <w:vMerge w:val="restart"/>
            <w:vAlign w:val="center"/>
          </w:tcPr>
          <w:p w14:paraId="383E69CA" w14:textId="17E571BC" w:rsidR="00556F8F" w:rsidRPr="00A21688" w:rsidRDefault="002B6E4A"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4D6D4100" w14:textId="77777777" w:rsidR="00556F8F" w:rsidRPr="00556F8F" w:rsidRDefault="00556F8F" w:rsidP="00F22921">
            <w:pPr>
              <w:rPr>
                <w:rFonts w:ascii="Times New Roman" w:hAnsi="Times New Roman" w:cs="Times New Roman"/>
                <w:b/>
                <w:sz w:val="24"/>
                <w:szCs w:val="24"/>
              </w:rPr>
            </w:pPr>
          </w:p>
        </w:tc>
      </w:tr>
      <w:tr w:rsidR="00556F8F" w:rsidRPr="00556F8F" w14:paraId="3AA65B94" w14:textId="77777777" w:rsidTr="00A21688">
        <w:trPr>
          <w:trHeight w:val="20"/>
        </w:trPr>
        <w:tc>
          <w:tcPr>
            <w:tcW w:w="787" w:type="pct"/>
            <w:vMerge/>
          </w:tcPr>
          <w:p w14:paraId="49B06954" w14:textId="77777777" w:rsidR="00556F8F" w:rsidRPr="00556F8F" w:rsidRDefault="00556F8F" w:rsidP="00F22921">
            <w:pPr>
              <w:rPr>
                <w:rFonts w:ascii="Times New Roman" w:hAnsi="Times New Roman" w:cs="Times New Roman"/>
                <w:b/>
                <w:bCs/>
                <w:sz w:val="24"/>
                <w:szCs w:val="24"/>
              </w:rPr>
            </w:pPr>
          </w:p>
        </w:tc>
        <w:tc>
          <w:tcPr>
            <w:tcW w:w="2960" w:type="pct"/>
          </w:tcPr>
          <w:p w14:paraId="0FC5A026"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2.Виды стимулирующих акций в ритейле</w:t>
            </w:r>
          </w:p>
        </w:tc>
        <w:tc>
          <w:tcPr>
            <w:tcW w:w="600" w:type="pct"/>
            <w:vMerge/>
            <w:vAlign w:val="center"/>
          </w:tcPr>
          <w:p w14:paraId="2B9D831C" w14:textId="77777777" w:rsidR="00556F8F" w:rsidRPr="00556F8F" w:rsidRDefault="00556F8F" w:rsidP="00F22921">
            <w:pPr>
              <w:jc w:val="center"/>
              <w:rPr>
                <w:rFonts w:ascii="Times New Roman" w:hAnsi="Times New Roman" w:cs="Times New Roman"/>
                <w:sz w:val="24"/>
                <w:szCs w:val="24"/>
              </w:rPr>
            </w:pPr>
          </w:p>
        </w:tc>
        <w:tc>
          <w:tcPr>
            <w:tcW w:w="653" w:type="pct"/>
            <w:vMerge/>
          </w:tcPr>
          <w:p w14:paraId="54BB9094" w14:textId="77777777" w:rsidR="00556F8F" w:rsidRPr="00556F8F" w:rsidRDefault="00556F8F" w:rsidP="00F22921">
            <w:pPr>
              <w:rPr>
                <w:rFonts w:ascii="Times New Roman" w:hAnsi="Times New Roman" w:cs="Times New Roman"/>
                <w:b/>
                <w:sz w:val="24"/>
                <w:szCs w:val="24"/>
              </w:rPr>
            </w:pPr>
          </w:p>
        </w:tc>
      </w:tr>
      <w:tr w:rsidR="00556F8F" w:rsidRPr="00556F8F" w14:paraId="3536BD8B" w14:textId="77777777" w:rsidTr="00A21688">
        <w:trPr>
          <w:trHeight w:val="20"/>
        </w:trPr>
        <w:tc>
          <w:tcPr>
            <w:tcW w:w="787" w:type="pct"/>
            <w:vMerge/>
          </w:tcPr>
          <w:p w14:paraId="1B140021" w14:textId="77777777" w:rsidR="00556F8F" w:rsidRPr="00556F8F" w:rsidRDefault="00556F8F" w:rsidP="00F22921">
            <w:pPr>
              <w:rPr>
                <w:rFonts w:ascii="Times New Roman" w:hAnsi="Times New Roman" w:cs="Times New Roman"/>
                <w:b/>
                <w:bCs/>
                <w:sz w:val="24"/>
                <w:szCs w:val="24"/>
              </w:rPr>
            </w:pPr>
          </w:p>
        </w:tc>
        <w:tc>
          <w:tcPr>
            <w:tcW w:w="2960" w:type="pct"/>
          </w:tcPr>
          <w:p w14:paraId="6955B0C7"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3.Промо- акции для среднего увеличения чека</w:t>
            </w:r>
          </w:p>
        </w:tc>
        <w:tc>
          <w:tcPr>
            <w:tcW w:w="600" w:type="pct"/>
            <w:vMerge/>
            <w:vAlign w:val="center"/>
          </w:tcPr>
          <w:p w14:paraId="176BA460" w14:textId="77777777" w:rsidR="00556F8F" w:rsidRPr="00556F8F" w:rsidRDefault="00556F8F" w:rsidP="00F22921">
            <w:pPr>
              <w:jc w:val="center"/>
              <w:rPr>
                <w:rFonts w:ascii="Times New Roman" w:hAnsi="Times New Roman" w:cs="Times New Roman"/>
                <w:sz w:val="24"/>
                <w:szCs w:val="24"/>
              </w:rPr>
            </w:pPr>
          </w:p>
        </w:tc>
        <w:tc>
          <w:tcPr>
            <w:tcW w:w="653" w:type="pct"/>
            <w:vMerge/>
          </w:tcPr>
          <w:p w14:paraId="178DC7CD" w14:textId="77777777" w:rsidR="00556F8F" w:rsidRPr="00556F8F" w:rsidRDefault="00556F8F" w:rsidP="00F22921">
            <w:pPr>
              <w:rPr>
                <w:rFonts w:ascii="Times New Roman" w:hAnsi="Times New Roman" w:cs="Times New Roman"/>
                <w:b/>
                <w:sz w:val="24"/>
                <w:szCs w:val="24"/>
              </w:rPr>
            </w:pPr>
          </w:p>
        </w:tc>
      </w:tr>
      <w:tr w:rsidR="00556F8F" w:rsidRPr="00556F8F" w14:paraId="3EAEC7D0" w14:textId="77777777" w:rsidTr="00A21688">
        <w:trPr>
          <w:trHeight w:val="224"/>
        </w:trPr>
        <w:tc>
          <w:tcPr>
            <w:tcW w:w="787" w:type="pct"/>
            <w:vMerge/>
          </w:tcPr>
          <w:p w14:paraId="10124E92" w14:textId="77777777" w:rsidR="00556F8F" w:rsidRPr="00556F8F" w:rsidRDefault="00556F8F" w:rsidP="00F22921">
            <w:pPr>
              <w:rPr>
                <w:rFonts w:ascii="Times New Roman" w:hAnsi="Times New Roman" w:cs="Times New Roman"/>
                <w:b/>
                <w:bCs/>
                <w:sz w:val="24"/>
                <w:szCs w:val="24"/>
              </w:rPr>
            </w:pPr>
          </w:p>
        </w:tc>
        <w:tc>
          <w:tcPr>
            <w:tcW w:w="2960" w:type="pct"/>
          </w:tcPr>
          <w:p w14:paraId="295CFF0C" w14:textId="77777777" w:rsidR="00556F8F" w:rsidRPr="00556F8F" w:rsidRDefault="00556F8F" w:rsidP="00F22921">
            <w:pPr>
              <w:tabs>
                <w:tab w:val="left" w:pos="158"/>
                <w:tab w:val="left" w:pos="317"/>
              </w:tabs>
              <w:ind w:firstLine="34"/>
              <w:rPr>
                <w:rFonts w:ascii="Times New Roman" w:hAnsi="Times New Roman" w:cs="Times New Roman"/>
                <w:bCs/>
                <w:sz w:val="24"/>
                <w:szCs w:val="24"/>
              </w:rPr>
            </w:pPr>
            <w:r w:rsidRPr="00556F8F">
              <w:rPr>
                <w:rFonts w:ascii="Times New Roman" w:hAnsi="Times New Roman" w:cs="Times New Roman"/>
                <w:bCs/>
                <w:sz w:val="24"/>
                <w:szCs w:val="24"/>
              </w:rPr>
              <w:t>4. Промо-акции для привлечения внимания к бренду</w:t>
            </w:r>
          </w:p>
        </w:tc>
        <w:tc>
          <w:tcPr>
            <w:tcW w:w="600" w:type="pct"/>
            <w:vMerge/>
            <w:vAlign w:val="center"/>
          </w:tcPr>
          <w:p w14:paraId="6FB13830" w14:textId="77777777" w:rsidR="00556F8F" w:rsidRPr="00556F8F" w:rsidRDefault="00556F8F" w:rsidP="00F22921">
            <w:pPr>
              <w:jc w:val="center"/>
              <w:rPr>
                <w:rFonts w:ascii="Times New Roman" w:hAnsi="Times New Roman" w:cs="Times New Roman"/>
                <w:bCs/>
                <w:sz w:val="24"/>
                <w:szCs w:val="24"/>
              </w:rPr>
            </w:pPr>
          </w:p>
        </w:tc>
        <w:tc>
          <w:tcPr>
            <w:tcW w:w="653" w:type="pct"/>
            <w:vMerge/>
          </w:tcPr>
          <w:p w14:paraId="7CC5788E" w14:textId="77777777" w:rsidR="00556F8F" w:rsidRPr="00556F8F" w:rsidRDefault="00556F8F" w:rsidP="00F22921">
            <w:pPr>
              <w:rPr>
                <w:rFonts w:ascii="Times New Roman" w:hAnsi="Times New Roman" w:cs="Times New Roman"/>
                <w:b/>
                <w:bCs/>
                <w:sz w:val="24"/>
                <w:szCs w:val="24"/>
              </w:rPr>
            </w:pPr>
          </w:p>
        </w:tc>
      </w:tr>
      <w:tr w:rsidR="00556F8F" w:rsidRPr="00556F8F" w14:paraId="3DB2B052" w14:textId="77777777" w:rsidTr="00A21688">
        <w:trPr>
          <w:trHeight w:val="20"/>
        </w:trPr>
        <w:tc>
          <w:tcPr>
            <w:tcW w:w="787" w:type="pct"/>
            <w:vMerge/>
          </w:tcPr>
          <w:p w14:paraId="52344383" w14:textId="77777777" w:rsidR="00556F8F" w:rsidRPr="00556F8F" w:rsidRDefault="00556F8F" w:rsidP="00F22921">
            <w:pPr>
              <w:rPr>
                <w:rFonts w:ascii="Times New Roman" w:hAnsi="Times New Roman" w:cs="Times New Roman"/>
                <w:b/>
                <w:bCs/>
                <w:sz w:val="24"/>
                <w:szCs w:val="24"/>
              </w:rPr>
            </w:pPr>
          </w:p>
        </w:tc>
        <w:tc>
          <w:tcPr>
            <w:tcW w:w="2960" w:type="pct"/>
          </w:tcPr>
          <w:p w14:paraId="3A0EE756"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8CD938C" w14:textId="5F2E5FAE" w:rsidR="00556F8F" w:rsidRPr="00A21688" w:rsidRDefault="00F22921" w:rsidP="00F22921">
            <w:pPr>
              <w:jc w:val="center"/>
              <w:rPr>
                <w:rFonts w:ascii="Times New Roman" w:hAnsi="Times New Roman" w:cs="Times New Roman"/>
                <w:bCs/>
                <w:sz w:val="24"/>
                <w:szCs w:val="24"/>
              </w:rPr>
            </w:pPr>
            <w:r>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1A262BD" w14:textId="77777777" w:rsidR="00556F8F" w:rsidRPr="00556F8F" w:rsidRDefault="00556F8F" w:rsidP="00F22921">
            <w:pPr>
              <w:rPr>
                <w:rFonts w:ascii="Times New Roman" w:hAnsi="Times New Roman" w:cs="Times New Roman"/>
                <w:b/>
                <w:bCs/>
                <w:sz w:val="24"/>
                <w:szCs w:val="24"/>
              </w:rPr>
            </w:pPr>
          </w:p>
        </w:tc>
      </w:tr>
      <w:tr w:rsidR="00556F8F" w:rsidRPr="00556F8F" w14:paraId="7A665D32" w14:textId="77777777" w:rsidTr="00A21688">
        <w:trPr>
          <w:trHeight w:val="20"/>
        </w:trPr>
        <w:tc>
          <w:tcPr>
            <w:tcW w:w="787" w:type="pct"/>
            <w:vMerge/>
          </w:tcPr>
          <w:p w14:paraId="0B231475" w14:textId="77777777" w:rsidR="00556F8F" w:rsidRPr="00556F8F" w:rsidRDefault="00556F8F" w:rsidP="00F22921">
            <w:pPr>
              <w:rPr>
                <w:rFonts w:ascii="Times New Roman" w:hAnsi="Times New Roman" w:cs="Times New Roman"/>
                <w:b/>
                <w:bCs/>
                <w:sz w:val="24"/>
                <w:szCs w:val="24"/>
              </w:rPr>
            </w:pPr>
          </w:p>
        </w:tc>
        <w:tc>
          <w:tcPr>
            <w:tcW w:w="2960" w:type="pct"/>
          </w:tcPr>
          <w:p w14:paraId="5BD477BC"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sz w:val="24"/>
                <w:szCs w:val="24"/>
              </w:rPr>
              <w:t>Практическое занятие № 6 Акции, проводимые в розничных торговых предприятиях</w:t>
            </w:r>
          </w:p>
        </w:tc>
        <w:tc>
          <w:tcPr>
            <w:tcW w:w="600" w:type="pct"/>
            <w:vAlign w:val="center"/>
          </w:tcPr>
          <w:p w14:paraId="01026016" w14:textId="42FF8216" w:rsidR="00556F8F" w:rsidRPr="00A21688" w:rsidRDefault="00A21688"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532CD7F9" w14:textId="77777777" w:rsidR="00556F8F" w:rsidRPr="00556F8F" w:rsidRDefault="00556F8F" w:rsidP="00F22921">
            <w:pPr>
              <w:rPr>
                <w:rFonts w:ascii="Times New Roman" w:hAnsi="Times New Roman" w:cs="Times New Roman"/>
                <w:b/>
                <w:bCs/>
                <w:sz w:val="24"/>
                <w:szCs w:val="24"/>
              </w:rPr>
            </w:pPr>
          </w:p>
        </w:tc>
      </w:tr>
      <w:tr w:rsidR="00556F8F" w:rsidRPr="00556F8F" w14:paraId="62BCA361" w14:textId="77777777" w:rsidTr="00A21688">
        <w:trPr>
          <w:trHeight w:val="251"/>
        </w:trPr>
        <w:tc>
          <w:tcPr>
            <w:tcW w:w="787" w:type="pct"/>
            <w:vMerge w:val="restart"/>
          </w:tcPr>
          <w:p w14:paraId="4412487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Тема 8. Личностные продажи</w:t>
            </w:r>
          </w:p>
        </w:tc>
        <w:tc>
          <w:tcPr>
            <w:tcW w:w="2960" w:type="pct"/>
          </w:tcPr>
          <w:p w14:paraId="0C73D109"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5226EFC7" w14:textId="4D9D8FDB"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/2</w:t>
            </w:r>
          </w:p>
        </w:tc>
        <w:tc>
          <w:tcPr>
            <w:tcW w:w="653" w:type="pct"/>
            <w:vMerge w:val="restart"/>
          </w:tcPr>
          <w:p w14:paraId="3AC99742" w14:textId="482640A2"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721F77F3" w14:textId="77777777" w:rsidTr="00A21688">
        <w:trPr>
          <w:trHeight w:val="20"/>
        </w:trPr>
        <w:tc>
          <w:tcPr>
            <w:tcW w:w="787" w:type="pct"/>
            <w:vMerge/>
          </w:tcPr>
          <w:p w14:paraId="79D4A95C" w14:textId="77777777" w:rsidR="00556F8F" w:rsidRPr="00556F8F" w:rsidRDefault="00556F8F" w:rsidP="00F22921">
            <w:pPr>
              <w:rPr>
                <w:rFonts w:ascii="Times New Roman" w:hAnsi="Times New Roman" w:cs="Times New Roman"/>
                <w:b/>
                <w:bCs/>
                <w:sz w:val="24"/>
                <w:szCs w:val="24"/>
              </w:rPr>
            </w:pPr>
          </w:p>
        </w:tc>
        <w:tc>
          <w:tcPr>
            <w:tcW w:w="2960" w:type="pct"/>
          </w:tcPr>
          <w:p w14:paraId="6E72288D" w14:textId="77777777" w:rsidR="00556F8F" w:rsidRPr="00556F8F" w:rsidRDefault="00556F8F" w:rsidP="00556F8F">
            <w:pPr>
              <w:pStyle w:val="a4"/>
              <w:numPr>
                <w:ilvl w:val="0"/>
                <w:numId w:val="31"/>
              </w:numPr>
              <w:tabs>
                <w:tab w:val="left" w:pos="290"/>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Сущность и коммуникативные особенности личных продаж</w:t>
            </w:r>
          </w:p>
        </w:tc>
        <w:tc>
          <w:tcPr>
            <w:tcW w:w="600" w:type="pct"/>
            <w:vMerge w:val="restart"/>
            <w:vAlign w:val="center"/>
          </w:tcPr>
          <w:p w14:paraId="2C8AAC6C"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5F05872B" w14:textId="77777777" w:rsidR="00556F8F" w:rsidRPr="00556F8F" w:rsidRDefault="00556F8F" w:rsidP="00F22921">
            <w:pPr>
              <w:rPr>
                <w:rFonts w:ascii="Times New Roman" w:hAnsi="Times New Roman" w:cs="Times New Roman"/>
                <w:b/>
                <w:sz w:val="24"/>
                <w:szCs w:val="24"/>
              </w:rPr>
            </w:pPr>
          </w:p>
        </w:tc>
      </w:tr>
      <w:tr w:rsidR="00556F8F" w:rsidRPr="00556F8F" w14:paraId="2FECCBA1" w14:textId="77777777" w:rsidTr="00A21688">
        <w:trPr>
          <w:trHeight w:val="20"/>
        </w:trPr>
        <w:tc>
          <w:tcPr>
            <w:tcW w:w="787" w:type="pct"/>
            <w:vMerge/>
          </w:tcPr>
          <w:p w14:paraId="3C49A4BB" w14:textId="77777777" w:rsidR="00556F8F" w:rsidRPr="00556F8F" w:rsidRDefault="00556F8F" w:rsidP="00F22921">
            <w:pPr>
              <w:rPr>
                <w:rFonts w:ascii="Times New Roman" w:hAnsi="Times New Roman" w:cs="Times New Roman"/>
                <w:b/>
                <w:bCs/>
                <w:sz w:val="24"/>
                <w:szCs w:val="24"/>
              </w:rPr>
            </w:pPr>
          </w:p>
        </w:tc>
        <w:tc>
          <w:tcPr>
            <w:tcW w:w="2960" w:type="pct"/>
          </w:tcPr>
          <w:p w14:paraId="704172B9" w14:textId="77777777" w:rsidR="00556F8F" w:rsidRPr="00556F8F" w:rsidRDefault="00556F8F" w:rsidP="00556F8F">
            <w:pPr>
              <w:pStyle w:val="a4"/>
              <w:numPr>
                <w:ilvl w:val="0"/>
                <w:numId w:val="31"/>
              </w:numPr>
              <w:tabs>
                <w:tab w:val="left" w:pos="290"/>
              </w:tabs>
              <w:ind w:left="34" w:firstLine="0"/>
              <w:rPr>
                <w:rFonts w:ascii="Times New Roman" w:hAnsi="Times New Roman" w:cs="Times New Roman"/>
                <w:bCs/>
                <w:sz w:val="24"/>
                <w:szCs w:val="24"/>
              </w:rPr>
            </w:pPr>
            <w:r w:rsidRPr="00556F8F">
              <w:rPr>
                <w:rFonts w:ascii="Times New Roman" w:hAnsi="Times New Roman" w:cs="Times New Roman"/>
                <w:bCs/>
                <w:sz w:val="24"/>
                <w:szCs w:val="24"/>
              </w:rPr>
              <w:t>Формы и виды личных продаж</w:t>
            </w:r>
          </w:p>
        </w:tc>
        <w:tc>
          <w:tcPr>
            <w:tcW w:w="600" w:type="pct"/>
            <w:vMerge/>
            <w:vAlign w:val="center"/>
          </w:tcPr>
          <w:p w14:paraId="19DB066A" w14:textId="77777777" w:rsidR="00556F8F" w:rsidRPr="00A21688" w:rsidRDefault="00556F8F" w:rsidP="00F22921">
            <w:pPr>
              <w:rPr>
                <w:rFonts w:ascii="Times New Roman" w:hAnsi="Times New Roman" w:cs="Times New Roman"/>
                <w:sz w:val="24"/>
                <w:szCs w:val="24"/>
              </w:rPr>
            </w:pPr>
          </w:p>
        </w:tc>
        <w:tc>
          <w:tcPr>
            <w:tcW w:w="653" w:type="pct"/>
            <w:vMerge/>
          </w:tcPr>
          <w:p w14:paraId="0291D6DF" w14:textId="77777777" w:rsidR="00556F8F" w:rsidRPr="00556F8F" w:rsidRDefault="00556F8F" w:rsidP="00F22921">
            <w:pPr>
              <w:rPr>
                <w:rFonts w:ascii="Times New Roman" w:hAnsi="Times New Roman" w:cs="Times New Roman"/>
                <w:b/>
                <w:sz w:val="24"/>
                <w:szCs w:val="24"/>
              </w:rPr>
            </w:pPr>
          </w:p>
        </w:tc>
      </w:tr>
      <w:tr w:rsidR="00556F8F" w:rsidRPr="00556F8F" w14:paraId="1A294108" w14:textId="77777777" w:rsidTr="00A21688">
        <w:trPr>
          <w:trHeight w:val="20"/>
        </w:trPr>
        <w:tc>
          <w:tcPr>
            <w:tcW w:w="787" w:type="pct"/>
            <w:vMerge/>
          </w:tcPr>
          <w:p w14:paraId="2A4CB62F" w14:textId="77777777" w:rsidR="00556F8F" w:rsidRPr="00556F8F" w:rsidRDefault="00556F8F" w:rsidP="00F22921">
            <w:pPr>
              <w:rPr>
                <w:rFonts w:ascii="Times New Roman" w:hAnsi="Times New Roman" w:cs="Times New Roman"/>
                <w:b/>
                <w:bCs/>
                <w:sz w:val="24"/>
                <w:szCs w:val="24"/>
              </w:rPr>
            </w:pPr>
          </w:p>
        </w:tc>
        <w:tc>
          <w:tcPr>
            <w:tcW w:w="2960" w:type="pct"/>
          </w:tcPr>
          <w:p w14:paraId="5BF5F99F" w14:textId="77777777" w:rsidR="00556F8F" w:rsidRPr="00556F8F" w:rsidRDefault="00556F8F" w:rsidP="00F22921">
            <w:pPr>
              <w:tabs>
                <w:tab w:val="left" w:pos="290"/>
              </w:tabs>
              <w:ind w:left="34"/>
              <w:rPr>
                <w:rFonts w:ascii="Times New Roman" w:hAnsi="Times New Roman" w:cs="Times New Roman"/>
                <w:bCs/>
                <w:sz w:val="24"/>
                <w:szCs w:val="24"/>
              </w:rPr>
            </w:pPr>
            <w:r w:rsidRPr="00556F8F">
              <w:rPr>
                <w:rFonts w:ascii="Times New Roman" w:hAnsi="Times New Roman" w:cs="Times New Roman"/>
                <w:bCs/>
                <w:sz w:val="24"/>
                <w:szCs w:val="24"/>
              </w:rPr>
              <w:t>3.Процесс личных продаж</w:t>
            </w:r>
          </w:p>
        </w:tc>
        <w:tc>
          <w:tcPr>
            <w:tcW w:w="600" w:type="pct"/>
            <w:vMerge/>
            <w:vAlign w:val="center"/>
          </w:tcPr>
          <w:p w14:paraId="06762CB8" w14:textId="77777777" w:rsidR="00556F8F" w:rsidRPr="00A21688" w:rsidRDefault="00556F8F" w:rsidP="00F22921">
            <w:pPr>
              <w:rPr>
                <w:rFonts w:ascii="Times New Roman" w:hAnsi="Times New Roman" w:cs="Times New Roman"/>
                <w:sz w:val="24"/>
                <w:szCs w:val="24"/>
              </w:rPr>
            </w:pPr>
          </w:p>
        </w:tc>
        <w:tc>
          <w:tcPr>
            <w:tcW w:w="653" w:type="pct"/>
            <w:vMerge/>
          </w:tcPr>
          <w:p w14:paraId="7E9E4E28" w14:textId="77777777" w:rsidR="00556F8F" w:rsidRPr="00556F8F" w:rsidRDefault="00556F8F" w:rsidP="00F22921">
            <w:pPr>
              <w:rPr>
                <w:rFonts w:ascii="Times New Roman" w:hAnsi="Times New Roman" w:cs="Times New Roman"/>
                <w:b/>
                <w:sz w:val="24"/>
                <w:szCs w:val="24"/>
              </w:rPr>
            </w:pPr>
          </w:p>
        </w:tc>
      </w:tr>
      <w:tr w:rsidR="00556F8F" w:rsidRPr="00556F8F" w14:paraId="62959A87" w14:textId="77777777" w:rsidTr="00A21688">
        <w:trPr>
          <w:trHeight w:val="20"/>
        </w:trPr>
        <w:tc>
          <w:tcPr>
            <w:tcW w:w="787" w:type="pct"/>
            <w:vMerge/>
          </w:tcPr>
          <w:p w14:paraId="3BB083FB" w14:textId="77777777" w:rsidR="00556F8F" w:rsidRPr="00556F8F" w:rsidRDefault="00556F8F" w:rsidP="00F22921">
            <w:pPr>
              <w:rPr>
                <w:rFonts w:ascii="Times New Roman" w:hAnsi="Times New Roman" w:cs="Times New Roman"/>
                <w:b/>
                <w:bCs/>
                <w:sz w:val="24"/>
                <w:szCs w:val="24"/>
              </w:rPr>
            </w:pPr>
          </w:p>
        </w:tc>
        <w:tc>
          <w:tcPr>
            <w:tcW w:w="2960" w:type="pct"/>
          </w:tcPr>
          <w:p w14:paraId="7DC4173C" w14:textId="77777777" w:rsidR="00556F8F" w:rsidRPr="00556F8F" w:rsidRDefault="00556F8F" w:rsidP="00F22921">
            <w:pPr>
              <w:rPr>
                <w:rFonts w:ascii="Times New Roman" w:hAnsi="Times New Roman" w:cs="Times New Roman"/>
                <w:b/>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6BC5DF1" w14:textId="5EE9E25A"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636CDE36" w14:textId="77777777" w:rsidR="00556F8F" w:rsidRPr="00556F8F" w:rsidRDefault="00556F8F" w:rsidP="00F22921">
            <w:pPr>
              <w:rPr>
                <w:rFonts w:ascii="Times New Roman" w:hAnsi="Times New Roman" w:cs="Times New Roman"/>
                <w:b/>
                <w:bCs/>
                <w:sz w:val="24"/>
                <w:szCs w:val="24"/>
              </w:rPr>
            </w:pPr>
          </w:p>
        </w:tc>
      </w:tr>
      <w:tr w:rsidR="00556F8F" w:rsidRPr="00556F8F" w14:paraId="3BF9CF7C" w14:textId="77777777" w:rsidTr="00A21688">
        <w:trPr>
          <w:trHeight w:val="20"/>
        </w:trPr>
        <w:tc>
          <w:tcPr>
            <w:tcW w:w="787" w:type="pct"/>
            <w:vMerge/>
          </w:tcPr>
          <w:p w14:paraId="20560FE0" w14:textId="77777777" w:rsidR="00556F8F" w:rsidRPr="00556F8F" w:rsidRDefault="00556F8F" w:rsidP="00F22921">
            <w:pPr>
              <w:rPr>
                <w:rFonts w:ascii="Times New Roman" w:hAnsi="Times New Roman" w:cs="Times New Roman"/>
                <w:b/>
                <w:bCs/>
                <w:sz w:val="24"/>
                <w:szCs w:val="24"/>
              </w:rPr>
            </w:pPr>
          </w:p>
        </w:tc>
        <w:tc>
          <w:tcPr>
            <w:tcW w:w="2960" w:type="pct"/>
          </w:tcPr>
          <w:p w14:paraId="20ABCE42" w14:textId="77777777" w:rsidR="00556F8F" w:rsidRPr="00556F8F" w:rsidRDefault="00556F8F" w:rsidP="00F22921">
            <w:pPr>
              <w:rPr>
                <w:rFonts w:ascii="Times New Roman" w:hAnsi="Times New Roman" w:cs="Times New Roman"/>
                <w:sz w:val="24"/>
                <w:szCs w:val="24"/>
              </w:rPr>
            </w:pPr>
            <w:r w:rsidRPr="00556F8F">
              <w:rPr>
                <w:rFonts w:ascii="Times New Roman" w:hAnsi="Times New Roman" w:cs="Times New Roman"/>
                <w:sz w:val="24"/>
                <w:szCs w:val="24"/>
              </w:rPr>
              <w:t>Практическое занятие № 7 Формирование алгоритма личных продаж</w:t>
            </w:r>
          </w:p>
        </w:tc>
        <w:tc>
          <w:tcPr>
            <w:tcW w:w="600" w:type="pct"/>
            <w:vAlign w:val="center"/>
          </w:tcPr>
          <w:p w14:paraId="7A147132" w14:textId="1A5C3855"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2</w:t>
            </w:r>
            <w:r w:rsidR="003C1C3C">
              <w:rPr>
                <w:rFonts w:ascii="Times New Roman" w:hAnsi="Times New Roman" w:cs="Times New Roman"/>
                <w:bCs/>
                <w:sz w:val="24"/>
                <w:szCs w:val="24"/>
              </w:rPr>
              <w:t>/2</w:t>
            </w:r>
          </w:p>
        </w:tc>
        <w:tc>
          <w:tcPr>
            <w:tcW w:w="653" w:type="pct"/>
            <w:vMerge/>
          </w:tcPr>
          <w:p w14:paraId="7D478658" w14:textId="77777777" w:rsidR="00556F8F" w:rsidRPr="00556F8F" w:rsidRDefault="00556F8F" w:rsidP="00F22921">
            <w:pPr>
              <w:rPr>
                <w:rFonts w:ascii="Times New Roman" w:hAnsi="Times New Roman" w:cs="Times New Roman"/>
                <w:b/>
                <w:bCs/>
                <w:sz w:val="24"/>
                <w:szCs w:val="24"/>
              </w:rPr>
            </w:pPr>
          </w:p>
        </w:tc>
      </w:tr>
      <w:tr w:rsidR="00556F8F" w:rsidRPr="00556F8F" w14:paraId="05A1653B" w14:textId="77777777" w:rsidTr="00A21688">
        <w:trPr>
          <w:trHeight w:val="105"/>
        </w:trPr>
        <w:tc>
          <w:tcPr>
            <w:tcW w:w="787" w:type="pct"/>
            <w:vMerge w:val="restart"/>
          </w:tcPr>
          <w:p w14:paraId="7999A913"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Тема 9. Спонсоринг как инструмент </w:t>
            </w:r>
            <w:r w:rsidRPr="00556F8F">
              <w:rPr>
                <w:rFonts w:ascii="Times New Roman" w:hAnsi="Times New Roman" w:cs="Times New Roman"/>
                <w:b/>
                <w:bCs/>
                <w:sz w:val="24"/>
                <w:szCs w:val="24"/>
              </w:rPr>
              <w:lastRenderedPageBreak/>
              <w:t>торговых коммуникаций</w:t>
            </w:r>
          </w:p>
        </w:tc>
        <w:tc>
          <w:tcPr>
            <w:tcW w:w="2960" w:type="pct"/>
          </w:tcPr>
          <w:p w14:paraId="16F846B9"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lastRenderedPageBreak/>
              <w:t xml:space="preserve">Содержание учебного материала </w:t>
            </w:r>
          </w:p>
        </w:tc>
        <w:tc>
          <w:tcPr>
            <w:tcW w:w="600" w:type="pct"/>
            <w:vAlign w:val="center"/>
          </w:tcPr>
          <w:p w14:paraId="4DBDF4C2" w14:textId="69B16B08"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w:t>
            </w:r>
            <w:r w:rsidR="003C1C3C">
              <w:rPr>
                <w:rFonts w:ascii="Times New Roman" w:hAnsi="Times New Roman" w:cs="Times New Roman"/>
                <w:bCs/>
                <w:sz w:val="24"/>
                <w:szCs w:val="24"/>
              </w:rPr>
              <w:t>/4</w:t>
            </w:r>
          </w:p>
        </w:tc>
        <w:tc>
          <w:tcPr>
            <w:tcW w:w="653" w:type="pct"/>
            <w:vMerge w:val="restart"/>
          </w:tcPr>
          <w:p w14:paraId="0B63903F" w14:textId="68AF01E2"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556F8F" w14:paraId="38CE3001" w14:textId="77777777" w:rsidTr="00A21688">
        <w:trPr>
          <w:trHeight w:val="20"/>
        </w:trPr>
        <w:tc>
          <w:tcPr>
            <w:tcW w:w="787" w:type="pct"/>
            <w:vMerge/>
          </w:tcPr>
          <w:p w14:paraId="1BB53F95" w14:textId="77777777" w:rsidR="00556F8F" w:rsidRPr="00556F8F" w:rsidRDefault="00556F8F" w:rsidP="00F22921">
            <w:pPr>
              <w:rPr>
                <w:rFonts w:ascii="Times New Roman" w:hAnsi="Times New Roman" w:cs="Times New Roman"/>
                <w:b/>
                <w:bCs/>
                <w:sz w:val="24"/>
                <w:szCs w:val="24"/>
              </w:rPr>
            </w:pPr>
          </w:p>
        </w:tc>
        <w:tc>
          <w:tcPr>
            <w:tcW w:w="2960" w:type="pct"/>
          </w:tcPr>
          <w:p w14:paraId="135504FC"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1.Комуникативная сущность спонсоринга его цели и назначение</w:t>
            </w:r>
          </w:p>
        </w:tc>
        <w:tc>
          <w:tcPr>
            <w:tcW w:w="600" w:type="pct"/>
            <w:vMerge w:val="restart"/>
            <w:vAlign w:val="center"/>
          </w:tcPr>
          <w:p w14:paraId="3FACE075"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662BC916" w14:textId="77777777" w:rsidR="00556F8F" w:rsidRPr="00556F8F" w:rsidRDefault="00556F8F" w:rsidP="00F22921">
            <w:pPr>
              <w:rPr>
                <w:rFonts w:ascii="Times New Roman" w:hAnsi="Times New Roman" w:cs="Times New Roman"/>
                <w:b/>
                <w:sz w:val="24"/>
                <w:szCs w:val="24"/>
              </w:rPr>
            </w:pPr>
          </w:p>
        </w:tc>
      </w:tr>
      <w:tr w:rsidR="00556F8F" w:rsidRPr="00556F8F" w14:paraId="1106F09D" w14:textId="77777777" w:rsidTr="00A21688">
        <w:trPr>
          <w:trHeight w:val="20"/>
        </w:trPr>
        <w:tc>
          <w:tcPr>
            <w:tcW w:w="787" w:type="pct"/>
            <w:vMerge/>
          </w:tcPr>
          <w:p w14:paraId="59145620" w14:textId="77777777" w:rsidR="00556F8F" w:rsidRPr="00556F8F" w:rsidRDefault="00556F8F" w:rsidP="00F22921">
            <w:pPr>
              <w:rPr>
                <w:rFonts w:ascii="Times New Roman" w:hAnsi="Times New Roman" w:cs="Times New Roman"/>
                <w:b/>
                <w:bCs/>
                <w:sz w:val="24"/>
                <w:szCs w:val="24"/>
              </w:rPr>
            </w:pPr>
          </w:p>
        </w:tc>
        <w:tc>
          <w:tcPr>
            <w:tcW w:w="2960" w:type="pct"/>
          </w:tcPr>
          <w:p w14:paraId="7C38F991"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bCs/>
                <w:sz w:val="24"/>
                <w:szCs w:val="24"/>
              </w:rPr>
              <w:t>2.Виды и особенности спонсорства в розничной торговле</w:t>
            </w:r>
          </w:p>
        </w:tc>
        <w:tc>
          <w:tcPr>
            <w:tcW w:w="600" w:type="pct"/>
            <w:vMerge/>
            <w:vAlign w:val="center"/>
          </w:tcPr>
          <w:p w14:paraId="30CB17C1"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7A5B0620" w14:textId="77777777" w:rsidR="00556F8F" w:rsidRPr="00556F8F" w:rsidRDefault="00556F8F" w:rsidP="00F22921">
            <w:pPr>
              <w:rPr>
                <w:rFonts w:ascii="Times New Roman" w:hAnsi="Times New Roman" w:cs="Times New Roman"/>
                <w:b/>
                <w:sz w:val="24"/>
                <w:szCs w:val="24"/>
              </w:rPr>
            </w:pPr>
          </w:p>
        </w:tc>
      </w:tr>
      <w:tr w:rsidR="00556F8F" w:rsidRPr="00556F8F" w14:paraId="193EC8C8" w14:textId="77777777" w:rsidTr="00A21688">
        <w:trPr>
          <w:trHeight w:val="20"/>
        </w:trPr>
        <w:tc>
          <w:tcPr>
            <w:tcW w:w="787" w:type="pct"/>
            <w:vMerge/>
          </w:tcPr>
          <w:p w14:paraId="52497B98" w14:textId="77777777" w:rsidR="00556F8F" w:rsidRPr="00556F8F" w:rsidRDefault="00556F8F" w:rsidP="00F22921">
            <w:pPr>
              <w:rPr>
                <w:rFonts w:ascii="Times New Roman" w:hAnsi="Times New Roman" w:cs="Times New Roman"/>
                <w:b/>
                <w:bCs/>
                <w:sz w:val="24"/>
                <w:szCs w:val="24"/>
              </w:rPr>
            </w:pPr>
          </w:p>
        </w:tc>
        <w:tc>
          <w:tcPr>
            <w:tcW w:w="2960" w:type="pct"/>
          </w:tcPr>
          <w:p w14:paraId="681757C6"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628F33CC" w14:textId="34B6F3BD"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2AC31664" w14:textId="77777777" w:rsidR="00556F8F" w:rsidRPr="00556F8F" w:rsidRDefault="00556F8F" w:rsidP="00F22921">
            <w:pPr>
              <w:rPr>
                <w:rFonts w:ascii="Times New Roman" w:hAnsi="Times New Roman" w:cs="Times New Roman"/>
                <w:b/>
                <w:bCs/>
                <w:sz w:val="24"/>
                <w:szCs w:val="24"/>
              </w:rPr>
            </w:pPr>
          </w:p>
        </w:tc>
      </w:tr>
      <w:tr w:rsidR="00556F8F" w:rsidRPr="00556F8F" w14:paraId="03D83B0A" w14:textId="77777777" w:rsidTr="00A21688">
        <w:trPr>
          <w:trHeight w:val="20"/>
        </w:trPr>
        <w:tc>
          <w:tcPr>
            <w:tcW w:w="787" w:type="pct"/>
            <w:vMerge/>
          </w:tcPr>
          <w:p w14:paraId="18A95AF4" w14:textId="77777777" w:rsidR="00556F8F" w:rsidRPr="00556F8F" w:rsidRDefault="00556F8F" w:rsidP="00F22921">
            <w:pPr>
              <w:rPr>
                <w:rFonts w:ascii="Times New Roman" w:hAnsi="Times New Roman" w:cs="Times New Roman"/>
                <w:b/>
                <w:bCs/>
                <w:sz w:val="24"/>
                <w:szCs w:val="24"/>
              </w:rPr>
            </w:pPr>
          </w:p>
        </w:tc>
        <w:tc>
          <w:tcPr>
            <w:tcW w:w="2960" w:type="pct"/>
          </w:tcPr>
          <w:p w14:paraId="34130241"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sz w:val="24"/>
                <w:szCs w:val="24"/>
              </w:rPr>
              <w:t xml:space="preserve">Практическое занятие №  8 </w:t>
            </w:r>
            <w:r w:rsidRPr="00556F8F">
              <w:rPr>
                <w:rFonts w:ascii="Times New Roman" w:hAnsi="Times New Roman" w:cs="Times New Roman"/>
                <w:bCs/>
                <w:sz w:val="24"/>
                <w:szCs w:val="24"/>
              </w:rPr>
              <w:t>Алгоритм формирования программы спонсоринга для розничного торгового предприятия</w:t>
            </w:r>
          </w:p>
        </w:tc>
        <w:tc>
          <w:tcPr>
            <w:tcW w:w="600" w:type="pct"/>
            <w:vAlign w:val="center"/>
          </w:tcPr>
          <w:p w14:paraId="584A599E" w14:textId="30A49362"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375CF2B8" w14:textId="77777777" w:rsidR="00556F8F" w:rsidRPr="00556F8F" w:rsidRDefault="00556F8F" w:rsidP="00F22921">
            <w:pPr>
              <w:rPr>
                <w:rFonts w:ascii="Times New Roman" w:hAnsi="Times New Roman" w:cs="Times New Roman"/>
                <w:b/>
                <w:bCs/>
                <w:sz w:val="24"/>
                <w:szCs w:val="24"/>
              </w:rPr>
            </w:pPr>
          </w:p>
        </w:tc>
      </w:tr>
      <w:tr w:rsidR="00556F8F" w:rsidRPr="00556F8F" w14:paraId="4AD8488A" w14:textId="77777777" w:rsidTr="00A21688">
        <w:trPr>
          <w:trHeight w:val="129"/>
        </w:trPr>
        <w:tc>
          <w:tcPr>
            <w:tcW w:w="787" w:type="pct"/>
            <w:vMerge w:val="restart"/>
          </w:tcPr>
          <w:p w14:paraId="195D98F8"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lastRenderedPageBreak/>
              <w:t>Тема 10. Потребительская лояльность и ее виды</w:t>
            </w:r>
          </w:p>
        </w:tc>
        <w:tc>
          <w:tcPr>
            <w:tcW w:w="2960" w:type="pct"/>
          </w:tcPr>
          <w:p w14:paraId="36C22D9F"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 xml:space="preserve">Содержание учебного материала </w:t>
            </w:r>
          </w:p>
        </w:tc>
        <w:tc>
          <w:tcPr>
            <w:tcW w:w="600" w:type="pct"/>
            <w:vAlign w:val="center"/>
          </w:tcPr>
          <w:p w14:paraId="525D0A32" w14:textId="46B11630"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sz w:val="24"/>
                <w:szCs w:val="24"/>
              </w:rPr>
              <w:t>6</w:t>
            </w:r>
            <w:r w:rsidR="003C1C3C">
              <w:rPr>
                <w:rFonts w:ascii="Times New Roman" w:hAnsi="Times New Roman" w:cs="Times New Roman"/>
                <w:sz w:val="24"/>
                <w:szCs w:val="24"/>
              </w:rPr>
              <w:t>/4</w:t>
            </w:r>
          </w:p>
        </w:tc>
        <w:tc>
          <w:tcPr>
            <w:tcW w:w="653" w:type="pct"/>
            <w:vMerge w:val="restart"/>
          </w:tcPr>
          <w:p w14:paraId="565D0D69" w14:textId="2FAA5739" w:rsidR="00556F8F" w:rsidRPr="00556F8F" w:rsidRDefault="00556F8F" w:rsidP="00A21688">
            <w:pPr>
              <w:rPr>
                <w:rFonts w:ascii="Times New Roman" w:hAnsi="Times New Roman" w:cs="Times New Roman"/>
                <w:sz w:val="24"/>
                <w:szCs w:val="24"/>
              </w:rPr>
            </w:pPr>
            <w:r w:rsidRPr="00556F8F">
              <w:rPr>
                <w:rFonts w:ascii="Times New Roman" w:hAnsi="Times New Roman" w:cs="Times New Roman"/>
                <w:sz w:val="24"/>
                <w:szCs w:val="24"/>
              </w:rPr>
              <w:t>ОК 1,  ОК 2, ОК 3, ОК 4, ОК 6, ОК 7, ОК 09</w:t>
            </w:r>
            <w:r w:rsidR="00A21688">
              <w:rPr>
                <w:rFonts w:ascii="Times New Roman" w:hAnsi="Times New Roman" w:cs="Times New Roman"/>
                <w:sz w:val="24"/>
                <w:szCs w:val="24"/>
              </w:rPr>
              <w:t>, ПК 1.1,ПК 1.3</w:t>
            </w:r>
          </w:p>
        </w:tc>
      </w:tr>
      <w:tr w:rsidR="00556F8F" w:rsidRPr="00B36A92" w14:paraId="5A8BAA59" w14:textId="77777777" w:rsidTr="00A21688">
        <w:trPr>
          <w:trHeight w:val="20"/>
        </w:trPr>
        <w:tc>
          <w:tcPr>
            <w:tcW w:w="787" w:type="pct"/>
            <w:vMerge/>
          </w:tcPr>
          <w:p w14:paraId="6663B657" w14:textId="77777777" w:rsidR="00556F8F" w:rsidRPr="00556F8F" w:rsidRDefault="00556F8F" w:rsidP="00F22921">
            <w:pPr>
              <w:rPr>
                <w:rFonts w:ascii="Times New Roman" w:hAnsi="Times New Roman" w:cs="Times New Roman"/>
                <w:b/>
                <w:bCs/>
                <w:sz w:val="24"/>
                <w:szCs w:val="24"/>
              </w:rPr>
            </w:pPr>
          </w:p>
        </w:tc>
        <w:tc>
          <w:tcPr>
            <w:tcW w:w="2960" w:type="pct"/>
          </w:tcPr>
          <w:p w14:paraId="1A570A24" w14:textId="77777777" w:rsidR="00556F8F" w:rsidRPr="00556F8F" w:rsidRDefault="00556F8F" w:rsidP="00F22921">
            <w:pPr>
              <w:pStyle w:val="a4"/>
              <w:numPr>
                <w:ilvl w:val="0"/>
                <w:numId w:val="32"/>
              </w:numPr>
              <w:tabs>
                <w:tab w:val="left" w:pos="176"/>
                <w:tab w:val="left" w:pos="332"/>
              </w:tabs>
              <w:ind w:hanging="720"/>
              <w:rPr>
                <w:rFonts w:ascii="Times New Roman" w:hAnsi="Times New Roman" w:cs="Times New Roman"/>
                <w:bCs/>
                <w:sz w:val="24"/>
                <w:szCs w:val="24"/>
              </w:rPr>
            </w:pPr>
            <w:r w:rsidRPr="00556F8F">
              <w:rPr>
                <w:rFonts w:ascii="Times New Roman" w:hAnsi="Times New Roman" w:cs="Times New Roman"/>
                <w:bCs/>
                <w:sz w:val="24"/>
                <w:szCs w:val="24"/>
              </w:rPr>
              <w:t>Основы и сущность потребительской лояльности</w:t>
            </w:r>
          </w:p>
        </w:tc>
        <w:tc>
          <w:tcPr>
            <w:tcW w:w="600" w:type="pct"/>
            <w:vMerge w:val="restart"/>
            <w:vAlign w:val="center"/>
          </w:tcPr>
          <w:p w14:paraId="182CB516" w14:textId="77777777" w:rsidR="00556F8F" w:rsidRPr="00A21688" w:rsidRDefault="00556F8F" w:rsidP="00F22921">
            <w:pPr>
              <w:jc w:val="center"/>
              <w:rPr>
                <w:rFonts w:ascii="Times New Roman" w:hAnsi="Times New Roman" w:cs="Times New Roman"/>
                <w:sz w:val="24"/>
                <w:szCs w:val="24"/>
              </w:rPr>
            </w:pPr>
            <w:r w:rsidRPr="00A21688">
              <w:rPr>
                <w:rFonts w:ascii="Times New Roman" w:hAnsi="Times New Roman" w:cs="Times New Roman"/>
                <w:sz w:val="24"/>
                <w:szCs w:val="24"/>
              </w:rPr>
              <w:t>2</w:t>
            </w:r>
          </w:p>
        </w:tc>
        <w:tc>
          <w:tcPr>
            <w:tcW w:w="653" w:type="pct"/>
            <w:vMerge/>
          </w:tcPr>
          <w:p w14:paraId="062BD4B4" w14:textId="77777777" w:rsidR="00556F8F" w:rsidRPr="00B36A92" w:rsidRDefault="00556F8F" w:rsidP="00F22921">
            <w:pPr>
              <w:rPr>
                <w:b/>
              </w:rPr>
            </w:pPr>
          </w:p>
        </w:tc>
      </w:tr>
      <w:tr w:rsidR="00556F8F" w:rsidRPr="00B36A92" w14:paraId="40B4FDAB" w14:textId="77777777" w:rsidTr="00A21688">
        <w:trPr>
          <w:trHeight w:val="20"/>
        </w:trPr>
        <w:tc>
          <w:tcPr>
            <w:tcW w:w="787" w:type="pct"/>
            <w:vMerge/>
          </w:tcPr>
          <w:p w14:paraId="3B12F192" w14:textId="77777777" w:rsidR="00556F8F" w:rsidRPr="00556F8F" w:rsidRDefault="00556F8F" w:rsidP="00F22921">
            <w:pPr>
              <w:rPr>
                <w:rFonts w:ascii="Times New Roman" w:hAnsi="Times New Roman" w:cs="Times New Roman"/>
                <w:b/>
                <w:bCs/>
                <w:sz w:val="24"/>
                <w:szCs w:val="24"/>
              </w:rPr>
            </w:pPr>
          </w:p>
        </w:tc>
        <w:tc>
          <w:tcPr>
            <w:tcW w:w="2960" w:type="pct"/>
          </w:tcPr>
          <w:p w14:paraId="60CA54B0" w14:textId="77777777" w:rsidR="00556F8F" w:rsidRPr="00556F8F" w:rsidRDefault="00556F8F" w:rsidP="00F22921">
            <w:pPr>
              <w:pStyle w:val="a4"/>
              <w:numPr>
                <w:ilvl w:val="0"/>
                <w:numId w:val="32"/>
              </w:numPr>
              <w:tabs>
                <w:tab w:val="left" w:pos="176"/>
                <w:tab w:val="left" w:pos="332"/>
              </w:tabs>
              <w:ind w:hanging="720"/>
              <w:rPr>
                <w:rFonts w:ascii="Times New Roman" w:hAnsi="Times New Roman" w:cs="Times New Roman"/>
                <w:bCs/>
                <w:sz w:val="24"/>
                <w:szCs w:val="24"/>
              </w:rPr>
            </w:pPr>
            <w:r w:rsidRPr="00556F8F">
              <w:rPr>
                <w:rFonts w:ascii="Times New Roman" w:hAnsi="Times New Roman" w:cs="Times New Roman"/>
                <w:bCs/>
                <w:sz w:val="24"/>
                <w:szCs w:val="24"/>
              </w:rPr>
              <w:t>Программы лояльности и их виды в розничной торговле</w:t>
            </w:r>
          </w:p>
        </w:tc>
        <w:tc>
          <w:tcPr>
            <w:tcW w:w="600" w:type="pct"/>
            <w:vMerge/>
            <w:vAlign w:val="center"/>
          </w:tcPr>
          <w:p w14:paraId="4D1FDE4C" w14:textId="77777777" w:rsidR="00556F8F" w:rsidRPr="00A21688" w:rsidRDefault="00556F8F" w:rsidP="00F22921">
            <w:pPr>
              <w:jc w:val="center"/>
              <w:rPr>
                <w:rFonts w:ascii="Times New Roman" w:hAnsi="Times New Roman" w:cs="Times New Roman"/>
                <w:sz w:val="24"/>
                <w:szCs w:val="24"/>
              </w:rPr>
            </w:pPr>
          </w:p>
        </w:tc>
        <w:tc>
          <w:tcPr>
            <w:tcW w:w="653" w:type="pct"/>
            <w:vMerge/>
          </w:tcPr>
          <w:p w14:paraId="5A9FD4D6" w14:textId="77777777" w:rsidR="00556F8F" w:rsidRPr="00B36A92" w:rsidRDefault="00556F8F" w:rsidP="00F22921">
            <w:pPr>
              <w:rPr>
                <w:b/>
              </w:rPr>
            </w:pPr>
          </w:p>
        </w:tc>
      </w:tr>
      <w:tr w:rsidR="00556F8F" w:rsidRPr="00B36A92" w14:paraId="6A74BA3F" w14:textId="77777777" w:rsidTr="00A21688">
        <w:trPr>
          <w:trHeight w:val="20"/>
        </w:trPr>
        <w:tc>
          <w:tcPr>
            <w:tcW w:w="787" w:type="pct"/>
            <w:vMerge/>
          </w:tcPr>
          <w:p w14:paraId="7A74607C" w14:textId="77777777" w:rsidR="00556F8F" w:rsidRPr="00556F8F" w:rsidRDefault="00556F8F" w:rsidP="00F22921">
            <w:pPr>
              <w:rPr>
                <w:rFonts w:ascii="Times New Roman" w:hAnsi="Times New Roman" w:cs="Times New Roman"/>
                <w:b/>
                <w:bCs/>
                <w:sz w:val="24"/>
                <w:szCs w:val="24"/>
              </w:rPr>
            </w:pPr>
          </w:p>
        </w:tc>
        <w:tc>
          <w:tcPr>
            <w:tcW w:w="2960" w:type="pct"/>
          </w:tcPr>
          <w:p w14:paraId="5DA66D4E"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 том числе практических и лабораторных занятий</w:t>
            </w:r>
          </w:p>
        </w:tc>
        <w:tc>
          <w:tcPr>
            <w:tcW w:w="600" w:type="pct"/>
            <w:vAlign w:val="center"/>
          </w:tcPr>
          <w:p w14:paraId="54BC37B4" w14:textId="53D8FEBA"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53B1E395" w14:textId="77777777" w:rsidR="00556F8F" w:rsidRPr="00B36A92" w:rsidRDefault="00556F8F" w:rsidP="00F22921">
            <w:pPr>
              <w:rPr>
                <w:b/>
                <w:bCs/>
              </w:rPr>
            </w:pPr>
          </w:p>
        </w:tc>
      </w:tr>
      <w:tr w:rsidR="00556F8F" w:rsidRPr="00B36A92" w14:paraId="7E810806" w14:textId="77777777" w:rsidTr="00A21688">
        <w:trPr>
          <w:trHeight w:val="20"/>
        </w:trPr>
        <w:tc>
          <w:tcPr>
            <w:tcW w:w="787" w:type="pct"/>
            <w:vMerge/>
          </w:tcPr>
          <w:p w14:paraId="1B19EB0A" w14:textId="77777777" w:rsidR="00556F8F" w:rsidRPr="00556F8F" w:rsidRDefault="00556F8F" w:rsidP="00F22921">
            <w:pPr>
              <w:rPr>
                <w:rFonts w:ascii="Times New Roman" w:hAnsi="Times New Roman" w:cs="Times New Roman"/>
                <w:b/>
                <w:bCs/>
                <w:sz w:val="24"/>
                <w:szCs w:val="24"/>
              </w:rPr>
            </w:pPr>
          </w:p>
        </w:tc>
        <w:tc>
          <w:tcPr>
            <w:tcW w:w="2960" w:type="pct"/>
          </w:tcPr>
          <w:p w14:paraId="4C5AA48A" w14:textId="77777777" w:rsidR="00556F8F" w:rsidRPr="00556F8F" w:rsidRDefault="00556F8F" w:rsidP="00F22921">
            <w:pPr>
              <w:rPr>
                <w:rFonts w:ascii="Times New Roman" w:hAnsi="Times New Roman" w:cs="Times New Roman"/>
                <w:bCs/>
                <w:sz w:val="24"/>
                <w:szCs w:val="24"/>
              </w:rPr>
            </w:pPr>
            <w:r w:rsidRPr="00556F8F">
              <w:rPr>
                <w:rFonts w:ascii="Times New Roman" w:hAnsi="Times New Roman" w:cs="Times New Roman"/>
                <w:sz w:val="24"/>
                <w:szCs w:val="24"/>
              </w:rPr>
              <w:t xml:space="preserve">Практическое занятие № 9 </w:t>
            </w:r>
            <w:r w:rsidRPr="00556F8F">
              <w:rPr>
                <w:rFonts w:ascii="Times New Roman" w:hAnsi="Times New Roman" w:cs="Times New Roman"/>
                <w:bCs/>
                <w:sz w:val="24"/>
                <w:szCs w:val="24"/>
              </w:rPr>
              <w:t>Формирование программы лояльности розничного торгового предприятия.</w:t>
            </w:r>
          </w:p>
        </w:tc>
        <w:tc>
          <w:tcPr>
            <w:tcW w:w="600" w:type="pct"/>
            <w:vAlign w:val="center"/>
          </w:tcPr>
          <w:p w14:paraId="4C672E07" w14:textId="5663F5C9"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4</w:t>
            </w:r>
            <w:r w:rsidR="003C1C3C">
              <w:rPr>
                <w:rFonts w:ascii="Times New Roman" w:hAnsi="Times New Roman" w:cs="Times New Roman"/>
                <w:bCs/>
                <w:sz w:val="24"/>
                <w:szCs w:val="24"/>
              </w:rPr>
              <w:t>/4</w:t>
            </w:r>
          </w:p>
        </w:tc>
        <w:tc>
          <w:tcPr>
            <w:tcW w:w="653" w:type="pct"/>
            <w:vMerge/>
          </w:tcPr>
          <w:p w14:paraId="2D5DB1F6" w14:textId="77777777" w:rsidR="00556F8F" w:rsidRPr="00B36A92" w:rsidRDefault="00556F8F" w:rsidP="00F22921">
            <w:pPr>
              <w:rPr>
                <w:b/>
                <w:bCs/>
              </w:rPr>
            </w:pPr>
          </w:p>
        </w:tc>
      </w:tr>
      <w:tr w:rsidR="00B71FBB" w:rsidRPr="00B36A92" w14:paraId="084DEC98" w14:textId="77777777" w:rsidTr="00B71FBB">
        <w:trPr>
          <w:trHeight w:val="20"/>
        </w:trPr>
        <w:tc>
          <w:tcPr>
            <w:tcW w:w="3747" w:type="pct"/>
            <w:gridSpan w:val="2"/>
          </w:tcPr>
          <w:p w14:paraId="14C55A91" w14:textId="399D5387" w:rsidR="00B71FBB" w:rsidRPr="00B71FBB" w:rsidRDefault="00B71FBB" w:rsidP="00F22921">
            <w:pPr>
              <w:rPr>
                <w:rFonts w:ascii="Times New Roman" w:hAnsi="Times New Roman" w:cs="Times New Roman"/>
                <w:b/>
                <w:i/>
                <w:sz w:val="24"/>
                <w:szCs w:val="24"/>
              </w:rPr>
            </w:pPr>
            <w:r w:rsidRPr="00B71FBB">
              <w:rPr>
                <w:rFonts w:ascii="Times New Roman" w:hAnsi="Times New Roman" w:cs="Times New Roman"/>
                <w:b/>
                <w:i/>
                <w:sz w:val="24"/>
                <w:szCs w:val="24"/>
              </w:rPr>
              <w:t>Консультация</w:t>
            </w:r>
          </w:p>
        </w:tc>
        <w:tc>
          <w:tcPr>
            <w:tcW w:w="600" w:type="pct"/>
            <w:vAlign w:val="center"/>
          </w:tcPr>
          <w:p w14:paraId="72302432" w14:textId="639A3DE7" w:rsidR="00B71FBB" w:rsidRPr="00A21688" w:rsidRDefault="00B71FBB"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653" w:type="pct"/>
          </w:tcPr>
          <w:p w14:paraId="3BE982DB" w14:textId="77777777" w:rsidR="00B71FBB" w:rsidRPr="00B36A92" w:rsidRDefault="00B71FBB" w:rsidP="00F22921">
            <w:pPr>
              <w:rPr>
                <w:b/>
                <w:bCs/>
              </w:rPr>
            </w:pPr>
          </w:p>
        </w:tc>
      </w:tr>
      <w:tr w:rsidR="00556F8F" w:rsidRPr="00B36A92" w14:paraId="29CB62AE" w14:textId="77777777" w:rsidTr="00A21688">
        <w:tc>
          <w:tcPr>
            <w:tcW w:w="3747" w:type="pct"/>
            <w:gridSpan w:val="2"/>
          </w:tcPr>
          <w:p w14:paraId="371DD055" w14:textId="1C8BFA62" w:rsidR="00556F8F" w:rsidRPr="00A21688" w:rsidRDefault="00556F8F" w:rsidP="00A21688">
            <w:pPr>
              <w:suppressAutoHyphens/>
              <w:rPr>
                <w:rFonts w:ascii="Times New Roman" w:hAnsi="Times New Roman" w:cs="Times New Roman"/>
                <w:b/>
                <w:i/>
                <w:sz w:val="24"/>
                <w:szCs w:val="24"/>
              </w:rPr>
            </w:pPr>
            <w:r w:rsidRPr="00A21688">
              <w:rPr>
                <w:rFonts w:ascii="Times New Roman" w:hAnsi="Times New Roman" w:cs="Times New Roman"/>
                <w:b/>
                <w:i/>
                <w:sz w:val="24"/>
                <w:szCs w:val="24"/>
              </w:rPr>
              <w:t>Промежуточная аттестация</w:t>
            </w:r>
          </w:p>
        </w:tc>
        <w:tc>
          <w:tcPr>
            <w:tcW w:w="600" w:type="pct"/>
            <w:vAlign w:val="center"/>
          </w:tcPr>
          <w:p w14:paraId="0DCE13FD" w14:textId="212E965F" w:rsidR="00556F8F" w:rsidRPr="00A21688" w:rsidRDefault="00B71FBB" w:rsidP="00F22921">
            <w:pPr>
              <w:jc w:val="center"/>
              <w:rPr>
                <w:rFonts w:ascii="Times New Roman" w:hAnsi="Times New Roman" w:cs="Times New Roman"/>
                <w:sz w:val="24"/>
                <w:szCs w:val="24"/>
              </w:rPr>
            </w:pPr>
            <w:r>
              <w:rPr>
                <w:rFonts w:ascii="Times New Roman" w:hAnsi="Times New Roman" w:cs="Times New Roman"/>
                <w:sz w:val="24"/>
                <w:szCs w:val="24"/>
              </w:rPr>
              <w:t>6</w:t>
            </w:r>
          </w:p>
        </w:tc>
        <w:tc>
          <w:tcPr>
            <w:tcW w:w="653" w:type="pct"/>
          </w:tcPr>
          <w:p w14:paraId="35E192D9" w14:textId="77777777" w:rsidR="00556F8F" w:rsidRPr="00B36A92" w:rsidRDefault="00556F8F" w:rsidP="00F22921">
            <w:pPr>
              <w:rPr>
                <w:b/>
                <w:i/>
              </w:rPr>
            </w:pPr>
          </w:p>
        </w:tc>
      </w:tr>
      <w:tr w:rsidR="00556F8F" w:rsidRPr="00B36A92" w14:paraId="0FC18979" w14:textId="77777777" w:rsidTr="00A21688">
        <w:trPr>
          <w:trHeight w:val="20"/>
        </w:trPr>
        <w:tc>
          <w:tcPr>
            <w:tcW w:w="3747" w:type="pct"/>
            <w:gridSpan w:val="2"/>
          </w:tcPr>
          <w:p w14:paraId="7A956A80" w14:textId="77777777" w:rsidR="00556F8F" w:rsidRPr="00556F8F" w:rsidRDefault="00556F8F" w:rsidP="00F22921">
            <w:pPr>
              <w:rPr>
                <w:rFonts w:ascii="Times New Roman" w:hAnsi="Times New Roman" w:cs="Times New Roman"/>
                <w:b/>
                <w:bCs/>
                <w:sz w:val="24"/>
                <w:szCs w:val="24"/>
              </w:rPr>
            </w:pPr>
            <w:r w:rsidRPr="00556F8F">
              <w:rPr>
                <w:rFonts w:ascii="Times New Roman" w:hAnsi="Times New Roman" w:cs="Times New Roman"/>
                <w:b/>
                <w:bCs/>
                <w:sz w:val="24"/>
                <w:szCs w:val="24"/>
              </w:rPr>
              <w:t>Всего:</w:t>
            </w:r>
          </w:p>
        </w:tc>
        <w:tc>
          <w:tcPr>
            <w:tcW w:w="600" w:type="pct"/>
            <w:vAlign w:val="center"/>
          </w:tcPr>
          <w:p w14:paraId="5123A0AB" w14:textId="77777777" w:rsidR="00556F8F" w:rsidRPr="00A21688" w:rsidRDefault="00556F8F" w:rsidP="00F22921">
            <w:pPr>
              <w:jc w:val="center"/>
              <w:rPr>
                <w:rFonts w:ascii="Times New Roman" w:hAnsi="Times New Roman" w:cs="Times New Roman"/>
                <w:bCs/>
                <w:sz w:val="24"/>
                <w:szCs w:val="24"/>
              </w:rPr>
            </w:pPr>
            <w:r w:rsidRPr="00A21688">
              <w:rPr>
                <w:rFonts w:ascii="Times New Roman" w:hAnsi="Times New Roman" w:cs="Times New Roman"/>
                <w:bCs/>
                <w:sz w:val="24"/>
                <w:szCs w:val="24"/>
              </w:rPr>
              <w:t>60</w:t>
            </w:r>
          </w:p>
        </w:tc>
        <w:tc>
          <w:tcPr>
            <w:tcW w:w="653" w:type="pct"/>
          </w:tcPr>
          <w:p w14:paraId="5ED796D0" w14:textId="77777777" w:rsidR="00556F8F" w:rsidRPr="00B36A92" w:rsidRDefault="00556F8F" w:rsidP="00F22921">
            <w:pPr>
              <w:rPr>
                <w:b/>
                <w:bCs/>
                <w:i/>
              </w:rPr>
            </w:pPr>
          </w:p>
        </w:tc>
      </w:tr>
    </w:tbl>
    <w:p w14:paraId="2FC98841" w14:textId="3468337C" w:rsidR="006D1C4C" w:rsidRPr="00A21688" w:rsidRDefault="006D1C4C" w:rsidP="00A21688">
      <w:pPr>
        <w:suppressAutoHyphens/>
        <w:spacing w:after="120"/>
        <w:rPr>
          <w:i/>
          <w:sz w:val="24"/>
          <w:szCs w:val="24"/>
        </w:rPr>
        <w:sectPr w:rsidR="006D1C4C" w:rsidRPr="00A21688"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7" w:name="_Toc152334671"/>
      <w:bookmarkStart w:id="28" w:name="_Toc156294574"/>
      <w:bookmarkStart w:id="29"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7"/>
      <w:r w:rsidR="00DF068E">
        <w:rPr>
          <w:rFonts w:ascii="Times New Roman" w:hAnsi="Times New Roman"/>
          <w:lang w:val="ru-RU"/>
        </w:rPr>
        <w:t>ДИСЦИПЛИНЫ</w:t>
      </w:r>
      <w:bookmarkEnd w:id="28"/>
      <w:bookmarkEnd w:id="29"/>
    </w:p>
    <w:p w14:paraId="5687404E" w14:textId="77777777" w:rsidR="00782EFC" w:rsidRPr="00E11160" w:rsidRDefault="00782EFC" w:rsidP="00782EFC">
      <w:pPr>
        <w:pStyle w:val="114"/>
        <w:rPr>
          <w:rFonts w:ascii="Times New Roman" w:hAnsi="Times New Roman"/>
        </w:rPr>
      </w:pPr>
      <w:bookmarkStart w:id="30" w:name="_Toc152334672"/>
      <w:bookmarkStart w:id="31" w:name="_Toc156294575"/>
      <w:bookmarkStart w:id="32" w:name="_Toc156825297"/>
      <w:r w:rsidRPr="00E11160">
        <w:rPr>
          <w:rFonts w:ascii="Times New Roman" w:hAnsi="Times New Roman"/>
        </w:rPr>
        <w:t>3.1. Материально-техническое обеспечение</w:t>
      </w:r>
      <w:bookmarkEnd w:id="30"/>
      <w:bookmarkEnd w:id="31"/>
      <w:bookmarkEnd w:id="32"/>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1B541844" w:rsidR="00782EFC" w:rsidRPr="00C9630E" w:rsidRDefault="00782EFC" w:rsidP="00782EFC">
      <w:pPr>
        <w:suppressAutoHyphens/>
        <w:ind w:firstLine="709"/>
        <w:jc w:val="both"/>
        <w:rPr>
          <w:rFonts w:ascii="Times New Roman" w:hAnsi="Times New Roman" w:cs="Times New Roman"/>
          <w:bCs/>
          <w:i/>
          <w:color w:val="000000" w:themeColor="text1"/>
          <w:sz w:val="24"/>
          <w:szCs w:val="24"/>
        </w:rPr>
      </w:pPr>
      <w:proofErr w:type="gramStart"/>
      <w:r w:rsidRPr="00307AF5">
        <w:rPr>
          <w:rFonts w:ascii="Times New Roman" w:hAnsi="Times New Roman" w:cs="Times New Roman"/>
          <w:bCs/>
          <w:sz w:val="24"/>
          <w:szCs w:val="24"/>
        </w:rPr>
        <w:t>Лаборатория</w:t>
      </w:r>
      <w:r w:rsidR="00C9630E">
        <w:rPr>
          <w:rFonts w:ascii="Times New Roman" w:hAnsi="Times New Roman" w:cs="Times New Roman"/>
          <w:bCs/>
          <w:sz w:val="24"/>
          <w:szCs w:val="24"/>
        </w:rPr>
        <w:t xml:space="preserve"> </w:t>
      </w:r>
      <w:r w:rsidRPr="00307AF5">
        <w:rPr>
          <w:rFonts w:ascii="Times New Roman" w:hAnsi="Times New Roman" w:cs="Times New Roman"/>
          <w:bCs/>
          <w:sz w:val="24"/>
          <w:szCs w:val="24"/>
        </w:rPr>
        <w:t xml:space="preserve"> </w:t>
      </w:r>
      <w:r w:rsidR="00C9630E">
        <w:rPr>
          <w:rFonts w:ascii="Times New Roman" w:eastAsia="Calibri" w:hAnsi="Times New Roman"/>
          <w:bCs/>
          <w:sz w:val="24"/>
          <w:szCs w:val="24"/>
        </w:rPr>
        <w:t>п</w:t>
      </w:r>
      <w:r w:rsidR="00C9630E" w:rsidRPr="00A82888">
        <w:rPr>
          <w:rFonts w:ascii="Times New Roman" w:eastAsia="Calibri" w:hAnsi="Times New Roman"/>
          <w:bCs/>
          <w:sz w:val="24"/>
          <w:szCs w:val="24"/>
        </w:rPr>
        <w:t>редпринимательства</w:t>
      </w:r>
      <w:proofErr w:type="gramEnd"/>
      <w:r w:rsidR="00C9630E" w:rsidRPr="00A82888">
        <w:rPr>
          <w:rFonts w:ascii="Times New Roman" w:eastAsia="Calibri" w:hAnsi="Times New Roman"/>
          <w:bCs/>
          <w:sz w:val="24"/>
          <w:szCs w:val="24"/>
        </w:rPr>
        <w:t xml:space="preserve"> и интернет – маркетинга</w:t>
      </w:r>
      <w:r w:rsidRPr="00C9630E">
        <w:rPr>
          <w:rFonts w:ascii="Times New Roman" w:hAnsi="Times New Roman" w:cs="Times New Roman"/>
          <w:bCs/>
          <w:i/>
          <w:color w:val="000000" w:themeColor="text1"/>
          <w:sz w:val="24"/>
          <w:szCs w:val="24"/>
        </w:rPr>
        <w:t xml:space="preserve">, </w:t>
      </w:r>
      <w:r w:rsidRPr="00C9630E">
        <w:rPr>
          <w:rFonts w:ascii="Times New Roman" w:hAnsi="Times New Roman" w:cs="Times New Roman"/>
          <w:bCs/>
          <w:color w:val="000000" w:themeColor="text1"/>
          <w:sz w:val="24"/>
          <w:szCs w:val="24"/>
        </w:rPr>
        <w:t xml:space="preserve">оснащенная в соответствии с </w:t>
      </w:r>
      <w:r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3" w:name="_Toc152334673"/>
      <w:bookmarkStart w:id="34" w:name="_Toc156294576"/>
      <w:bookmarkStart w:id="35"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3"/>
      <w:bookmarkEnd w:id="34"/>
      <w:bookmarkEnd w:id="35"/>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6"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6"/>
    <w:p w14:paraId="3DBB0083" w14:textId="77777777" w:rsidR="00C9630E" w:rsidRPr="00C9630E" w:rsidRDefault="00C9630E" w:rsidP="00C9630E">
      <w:pPr>
        <w:ind w:firstLine="709"/>
        <w:contextualSpacing/>
        <w:jc w:val="both"/>
        <w:rPr>
          <w:rFonts w:ascii="Times New Roman" w:hAnsi="Times New Roman" w:cs="Times New Roman"/>
          <w:iCs/>
          <w:sz w:val="24"/>
          <w:szCs w:val="24"/>
        </w:rPr>
      </w:pPr>
      <w:r w:rsidRPr="00C9630E">
        <w:rPr>
          <w:rFonts w:ascii="Times New Roman" w:hAnsi="Times New Roman" w:cs="Times New Roman"/>
          <w:sz w:val="24"/>
          <w:szCs w:val="24"/>
        </w:rPr>
        <w:t>1.</w:t>
      </w:r>
      <w:r w:rsidRPr="00C9630E">
        <w:rPr>
          <w:rFonts w:ascii="Times New Roman" w:hAnsi="Times New Roman" w:cs="Times New Roman"/>
          <w:b/>
          <w:sz w:val="24"/>
          <w:szCs w:val="24"/>
        </w:rPr>
        <w:t xml:space="preserve"> </w:t>
      </w:r>
      <w:r w:rsidRPr="00C9630E">
        <w:rPr>
          <w:rFonts w:ascii="Times New Roman" w:hAnsi="Times New Roman" w:cs="Times New Roman"/>
          <w:bCs/>
          <w:iCs/>
          <w:sz w:val="24"/>
          <w:szCs w:val="24"/>
        </w:rPr>
        <w:t>Коммуникативная политика розничных торговых предприятий</w:t>
      </w:r>
      <w:r w:rsidRPr="00C9630E">
        <w:rPr>
          <w:rFonts w:ascii="Times New Roman" w:hAnsi="Times New Roman" w:cs="Times New Roman"/>
          <w:iCs/>
          <w:sz w:val="24"/>
          <w:szCs w:val="24"/>
        </w:rPr>
        <w:t xml:space="preserve">. Учебное пособие/ Е.Ю. </w:t>
      </w:r>
      <w:proofErr w:type="spellStart"/>
      <w:r w:rsidRPr="00C9630E">
        <w:rPr>
          <w:rFonts w:ascii="Times New Roman" w:hAnsi="Times New Roman" w:cs="Times New Roman"/>
          <w:iCs/>
          <w:sz w:val="24"/>
          <w:szCs w:val="24"/>
        </w:rPr>
        <w:t>Депутатова</w:t>
      </w:r>
      <w:proofErr w:type="spellEnd"/>
      <w:r w:rsidRPr="00C9630E">
        <w:rPr>
          <w:rFonts w:ascii="Times New Roman" w:hAnsi="Times New Roman" w:cs="Times New Roman"/>
          <w:iCs/>
          <w:sz w:val="24"/>
          <w:szCs w:val="24"/>
        </w:rPr>
        <w:t xml:space="preserve">, А.О Зверева, С.Б. </w:t>
      </w:r>
      <w:proofErr w:type="spellStart"/>
      <w:r w:rsidRPr="00C9630E">
        <w:rPr>
          <w:rFonts w:ascii="Times New Roman" w:hAnsi="Times New Roman" w:cs="Times New Roman"/>
          <w:iCs/>
          <w:sz w:val="24"/>
          <w:szCs w:val="24"/>
        </w:rPr>
        <w:t>Ильященко</w:t>
      </w:r>
      <w:proofErr w:type="spellEnd"/>
      <w:r w:rsidRPr="00C9630E">
        <w:rPr>
          <w:rFonts w:ascii="Times New Roman" w:hAnsi="Times New Roman" w:cs="Times New Roman"/>
          <w:iCs/>
          <w:sz w:val="24"/>
          <w:szCs w:val="24"/>
        </w:rPr>
        <w:t xml:space="preserve"> - 2-е изд. М.: Издательско-торговая корпорация «Дашков и К», 2022 – 144 с. – Текст: непосредственный.</w:t>
      </w:r>
    </w:p>
    <w:p w14:paraId="4A0F88C4" w14:textId="77777777" w:rsidR="00C9630E" w:rsidRPr="00C9630E" w:rsidRDefault="00C9630E" w:rsidP="00C9630E">
      <w:pPr>
        <w:ind w:firstLine="709"/>
        <w:contextualSpacing/>
        <w:jc w:val="both"/>
        <w:rPr>
          <w:rFonts w:ascii="Times New Roman" w:hAnsi="Times New Roman" w:cs="Times New Roman"/>
          <w:bCs/>
          <w:iCs/>
          <w:sz w:val="24"/>
          <w:szCs w:val="24"/>
        </w:rPr>
      </w:pPr>
      <w:r w:rsidRPr="00C9630E">
        <w:rPr>
          <w:rFonts w:ascii="Times New Roman" w:hAnsi="Times New Roman" w:cs="Times New Roman"/>
          <w:iCs/>
          <w:sz w:val="24"/>
          <w:szCs w:val="24"/>
        </w:rPr>
        <w:t>2. Маркетинговые коммуникации: учебник / Е.С. Григорян, М.: издательство ИНФРА-М, серия Среднее профессиональное образование, 2020 – 294 с. – Текст: непосредственный.</w:t>
      </w:r>
    </w:p>
    <w:p w14:paraId="50FEA59D" w14:textId="77777777" w:rsidR="00C9630E" w:rsidRPr="00C9630E" w:rsidRDefault="00C9630E" w:rsidP="00C9630E">
      <w:pPr>
        <w:ind w:firstLine="709"/>
        <w:contextualSpacing/>
        <w:rPr>
          <w:rFonts w:ascii="Times New Roman" w:hAnsi="Times New Roman" w:cs="Times New Roman"/>
          <w:b/>
          <w:sz w:val="24"/>
          <w:szCs w:val="24"/>
        </w:rPr>
      </w:pPr>
    </w:p>
    <w:p w14:paraId="54244CC7" w14:textId="77777777" w:rsidR="00C9630E" w:rsidRPr="00C9630E" w:rsidRDefault="00C9630E" w:rsidP="00C9630E">
      <w:pPr>
        <w:ind w:firstLine="709"/>
        <w:contextualSpacing/>
        <w:rPr>
          <w:rFonts w:ascii="Times New Roman" w:hAnsi="Times New Roman" w:cs="Times New Roman"/>
          <w:b/>
          <w:sz w:val="24"/>
          <w:szCs w:val="24"/>
        </w:rPr>
      </w:pPr>
      <w:r w:rsidRPr="00C9630E">
        <w:rPr>
          <w:rFonts w:ascii="Times New Roman" w:hAnsi="Times New Roman" w:cs="Times New Roman"/>
          <w:b/>
          <w:sz w:val="24"/>
          <w:szCs w:val="24"/>
        </w:rPr>
        <w:t>3.2.2. Основные электронные издания</w:t>
      </w:r>
    </w:p>
    <w:p w14:paraId="0FA258D8" w14:textId="77777777" w:rsidR="00C9630E" w:rsidRPr="00C9630E" w:rsidRDefault="00C9630E" w:rsidP="00C9630E">
      <w:pPr>
        <w:shd w:val="clear" w:color="auto" w:fill="FFFFFF"/>
        <w:ind w:firstLine="709"/>
        <w:jc w:val="both"/>
        <w:rPr>
          <w:rFonts w:ascii="Times New Roman" w:hAnsi="Times New Roman" w:cs="Times New Roman"/>
          <w:color w:val="000000" w:themeColor="text1"/>
          <w:sz w:val="24"/>
          <w:szCs w:val="24"/>
        </w:rPr>
      </w:pPr>
      <w:r w:rsidRPr="00C9630E">
        <w:rPr>
          <w:rFonts w:ascii="Times New Roman" w:hAnsi="Times New Roman" w:cs="Times New Roman"/>
          <w:sz w:val="24"/>
          <w:szCs w:val="24"/>
        </w:rPr>
        <w:t xml:space="preserve">1. </w:t>
      </w:r>
      <w:r w:rsidRPr="00C9630E">
        <w:rPr>
          <w:rFonts w:ascii="Times New Roman" w:hAnsi="Times New Roman" w:cs="Times New Roman"/>
          <w:color w:val="000000" w:themeColor="text1"/>
          <w:sz w:val="24"/>
          <w:szCs w:val="24"/>
        </w:rPr>
        <w:t>Голова, А. Г. Управление продажами: учебник / А. Г. Голова. — Москва: Дашков и К, 2020. — 280 с. — ISBN 978-5-394-03902-7. — Текст: электронный // Лань: электронно-библиотечная система. — URL: https://e.lanbook.com/book/229961 (дата обращения: 13.10.2023).</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77777777"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7" w:name="_Toc152334674"/>
      <w:bookmarkStart w:id="38" w:name="_Toc156294577"/>
      <w:bookmarkStart w:id="39"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Москва.-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дата обращения 13.10.23)</w:t>
      </w:r>
      <w:r w:rsidRPr="00C9630E">
        <w:rPr>
          <w:rFonts w:ascii="Times New Roman" w:hAnsi="Times New Roman" w:cs="Times New Roman"/>
          <w:color w:val="000000" w:themeColor="text1"/>
          <w:sz w:val="24"/>
          <w:szCs w:val="24"/>
        </w:rPr>
        <w:t xml:space="preserve"> — Текст: электронный .</w:t>
      </w:r>
    </w:p>
    <w:p w14:paraId="042AA9C9" w14:textId="77777777"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www.consultant.ru (дата обращения 13.10.2023 г).</w:t>
      </w:r>
      <w:r w:rsidRPr="00C9630E">
        <w:rPr>
          <w:rFonts w:ascii="Times New Roman" w:hAnsi="Times New Roman" w:cs="Times New Roman"/>
          <w:color w:val="000000" w:themeColor="text1"/>
          <w:sz w:val="24"/>
          <w:szCs w:val="24"/>
        </w:rPr>
        <w:t xml:space="preserve"> — Текст: электронный </w:t>
      </w:r>
    </w:p>
    <w:p w14:paraId="73C03EC3" w14:textId="77777777"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13.10.2023 г). </w:t>
      </w:r>
      <w:r w:rsidRPr="00C9630E">
        <w:rPr>
          <w:rFonts w:ascii="Times New Roman" w:hAnsi="Times New Roman" w:cs="Times New Roman"/>
          <w:color w:val="000000" w:themeColor="text1"/>
          <w:sz w:val="24"/>
          <w:szCs w:val="24"/>
        </w:rPr>
        <w:t>— Текст: электронный. </w:t>
      </w:r>
    </w:p>
    <w:p w14:paraId="7A641A30" w14:textId="77777777" w:rsidR="00C9630E" w:rsidRDefault="00C9630E" w:rsidP="006841BF">
      <w:pPr>
        <w:pStyle w:val="1f"/>
        <w:rPr>
          <w:rFonts w:ascii="Times New Roman" w:hAnsi="Times New Roman"/>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7"/>
      <w:r w:rsidR="00DF068E">
        <w:rPr>
          <w:rFonts w:ascii="Times New Roman" w:hAnsi="Times New Roman"/>
          <w:lang w:val="ru-RU"/>
        </w:rPr>
        <w:t>ДИСЦИПЛИНЫ</w:t>
      </w:r>
      <w:bookmarkEnd w:id="38"/>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143A1" w:rsidRPr="00985111" w14:paraId="044F0D35" w14:textId="77777777" w:rsidTr="000143A1">
        <w:trPr>
          <w:trHeight w:val="519"/>
        </w:trPr>
        <w:tc>
          <w:tcPr>
            <w:tcW w:w="1543"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0143A1">
        <w:trPr>
          <w:trHeight w:val="698"/>
        </w:trPr>
        <w:tc>
          <w:tcPr>
            <w:tcW w:w="1543" w:type="pct"/>
          </w:tcPr>
          <w:p w14:paraId="67BA62E6" w14:textId="77777777" w:rsidR="000143A1" w:rsidRPr="00F66317"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Знает: </w:t>
            </w:r>
          </w:p>
          <w:p w14:paraId="4A5EB188" w14:textId="1C2A426D" w:rsidR="00F66317" w:rsidRPr="00F66317" w:rsidRDefault="000143A1" w:rsidP="00F66317">
            <w:pPr>
              <w:suppressAutoHyphens/>
              <w:spacing w:line="276" w:lineRule="auto"/>
              <w:contextualSpacing/>
              <w:rPr>
                <w:rFonts w:ascii="Times New Roman" w:hAnsi="Times New Roman" w:cs="Times New Roman"/>
                <w:bCs/>
                <w:sz w:val="20"/>
                <w:szCs w:val="20"/>
              </w:rPr>
            </w:pPr>
            <w:r w:rsidRPr="00F66317">
              <w:rPr>
                <w:rFonts w:ascii="Times New Roman" w:hAnsi="Times New Roman" w:cs="Times New Roman"/>
                <w:bCs/>
                <w:i/>
                <w:color w:val="000000" w:themeColor="text1"/>
                <w:sz w:val="24"/>
                <w:szCs w:val="24"/>
              </w:rPr>
              <w:t xml:space="preserve">- </w:t>
            </w:r>
            <w:r w:rsidR="00F66317" w:rsidRPr="00F66317">
              <w:rPr>
                <w:rFonts w:ascii="Times New Roman" w:hAnsi="Times New Roman" w:cs="Times New Roman"/>
                <w:bCs/>
                <w:sz w:val="20"/>
                <w:szCs w:val="20"/>
              </w:rPr>
              <w:t>актуальный профессиональный и социальный контекст, в котором приходится работать и жить</w:t>
            </w:r>
          </w:p>
          <w:p w14:paraId="2DCD9D14" w14:textId="77777777" w:rsidR="00F66317" w:rsidRPr="00F66317" w:rsidRDefault="00F66317" w:rsidP="00F66317">
            <w:pPr>
              <w:pStyle w:val="a4"/>
              <w:numPr>
                <w:ilvl w:val="0"/>
                <w:numId w:val="16"/>
              </w:numPr>
              <w:ind w:left="171" w:hanging="142"/>
              <w:rPr>
                <w:rFonts w:ascii="Times New Roman" w:hAnsi="Times New Roman" w:cs="Times New Roman"/>
                <w:bCs/>
                <w:sz w:val="20"/>
                <w:szCs w:val="20"/>
              </w:rPr>
            </w:pPr>
            <w:r w:rsidRPr="00F66317">
              <w:rPr>
                <w:rFonts w:ascii="Times New Roman" w:hAnsi="Times New Roman" w:cs="Times New Roman"/>
                <w:bCs/>
                <w:sz w:val="20"/>
                <w:szCs w:val="20"/>
              </w:rPr>
              <w:t>структуру плана для решения задач, алгоритмы выполнения работ в профессиональной и смежных областях</w:t>
            </w:r>
          </w:p>
          <w:p w14:paraId="440FC69B" w14:textId="77777777" w:rsidR="00F66317" w:rsidRPr="00F66317" w:rsidRDefault="00F66317" w:rsidP="00F66317">
            <w:pPr>
              <w:pStyle w:val="a4"/>
              <w:numPr>
                <w:ilvl w:val="0"/>
                <w:numId w:val="16"/>
              </w:numPr>
              <w:ind w:left="171" w:hanging="142"/>
              <w:rPr>
                <w:rFonts w:ascii="Times New Roman" w:hAnsi="Times New Roman" w:cs="Times New Roman"/>
                <w:bCs/>
                <w:sz w:val="20"/>
                <w:szCs w:val="20"/>
              </w:rPr>
            </w:pPr>
            <w:r w:rsidRPr="00F66317">
              <w:rPr>
                <w:rFonts w:ascii="Times New Roman" w:hAnsi="Times New Roman" w:cs="Times New Roman"/>
                <w:bCs/>
                <w:sz w:val="20"/>
                <w:szCs w:val="20"/>
              </w:rPr>
              <w:t>основные источники информации и ресурсы для решения задач и/или проблем в профессиональном и/или социальном контексте</w:t>
            </w:r>
          </w:p>
          <w:p w14:paraId="2C4306F2" w14:textId="77777777" w:rsidR="00F66317" w:rsidRPr="00F66317" w:rsidRDefault="00F66317" w:rsidP="00F66317">
            <w:pPr>
              <w:pStyle w:val="a4"/>
              <w:numPr>
                <w:ilvl w:val="0"/>
                <w:numId w:val="16"/>
              </w:numPr>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lastRenderedPageBreak/>
              <w:t>методы работы в профессиональной и смежных сферах</w:t>
            </w:r>
          </w:p>
          <w:p w14:paraId="226E3534" w14:textId="77777777" w:rsidR="00F66317" w:rsidRDefault="00F66317" w:rsidP="00F66317">
            <w:pPr>
              <w:pStyle w:val="a4"/>
              <w:numPr>
                <w:ilvl w:val="0"/>
                <w:numId w:val="16"/>
              </w:numPr>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порядок оценки результатов решения задач профессиональной деятельности</w:t>
            </w:r>
          </w:p>
          <w:p w14:paraId="78FBC3B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номенклатуру информационных источников, применяемых в профессиональной деятельности</w:t>
            </w:r>
          </w:p>
          <w:p w14:paraId="6D900351"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приемы структурирования информации</w:t>
            </w:r>
          </w:p>
          <w:p w14:paraId="48DC315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формат оформления результатов поиска информации</w:t>
            </w:r>
          </w:p>
          <w:p w14:paraId="425D9446" w14:textId="77777777" w:rsidR="00F66317" w:rsidRPr="00F66317" w:rsidRDefault="00F66317" w:rsidP="00F66317">
            <w:pPr>
              <w:pStyle w:val="a4"/>
              <w:numPr>
                <w:ilvl w:val="0"/>
                <w:numId w:val="16"/>
              </w:numPr>
              <w:tabs>
                <w:tab w:val="left" w:pos="242"/>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1B0E07B7"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содержание актуальной нормативно-правовой документации</w:t>
            </w:r>
          </w:p>
          <w:p w14:paraId="044AB97F"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современная научная и профессиональная терминология</w:t>
            </w:r>
          </w:p>
          <w:p w14:paraId="41BAF196"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возможные траектории профессионального развития и самообразования</w:t>
            </w:r>
          </w:p>
          <w:p w14:paraId="3BD2E707"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основы предпринимательской деятельности, правовой и финансовой грамотности</w:t>
            </w:r>
          </w:p>
          <w:p w14:paraId="24F5C1B9"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правила разработки презентации</w:t>
            </w:r>
          </w:p>
          <w:p w14:paraId="0315A94E" w14:textId="77777777" w:rsidR="00F66317" w:rsidRPr="00F66317" w:rsidRDefault="00F66317" w:rsidP="00F66317">
            <w:pPr>
              <w:pStyle w:val="a4"/>
              <w:numPr>
                <w:ilvl w:val="0"/>
                <w:numId w:val="16"/>
              </w:numPr>
              <w:tabs>
                <w:tab w:val="left" w:pos="191"/>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основные этапы разработки и реализации проекта</w:t>
            </w:r>
          </w:p>
          <w:p w14:paraId="710CD9AB"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психологические основы деятельности коллектива</w:t>
            </w:r>
          </w:p>
          <w:p w14:paraId="15076824"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психологические особенности личности</w:t>
            </w:r>
          </w:p>
          <w:p w14:paraId="5832F096"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сущность гражданско-патриотической позиции</w:t>
            </w:r>
          </w:p>
          <w:p w14:paraId="35449D95" w14:textId="77777777" w:rsidR="00F66317" w:rsidRPr="00F66317" w:rsidRDefault="00F66317" w:rsidP="00F66317">
            <w:pPr>
              <w:pStyle w:val="a4"/>
              <w:numPr>
                <w:ilvl w:val="0"/>
                <w:numId w:val="16"/>
              </w:numPr>
              <w:tabs>
                <w:tab w:val="left" w:pos="239"/>
              </w:tabs>
              <w:ind w:left="0" w:firstLine="29"/>
              <w:jc w:val="both"/>
              <w:rPr>
                <w:rFonts w:ascii="Times New Roman" w:hAnsi="Times New Roman" w:cs="Times New Roman"/>
                <w:bCs/>
                <w:sz w:val="20"/>
                <w:szCs w:val="20"/>
              </w:rPr>
            </w:pPr>
            <w:r w:rsidRPr="00F66317">
              <w:rPr>
                <w:rFonts w:ascii="Times New Roman" w:hAnsi="Times New Roman" w:cs="Times New Roman"/>
                <w:bCs/>
                <w:sz w:val="20"/>
                <w:szCs w:val="20"/>
              </w:rPr>
              <w:t>традиционных общечеловеческих ценностей, в том числе с учетом гармонизации межнациональных и межрелигиозных отношений</w:t>
            </w:r>
          </w:p>
          <w:p w14:paraId="245E36F8"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значимость профессиональной деятельности по специальности</w:t>
            </w:r>
          </w:p>
          <w:p w14:paraId="4D6F99C4" w14:textId="77777777" w:rsidR="00F66317" w:rsidRDefault="00F66317" w:rsidP="00F66317">
            <w:pPr>
              <w:pStyle w:val="a4"/>
              <w:numPr>
                <w:ilvl w:val="0"/>
                <w:numId w:val="16"/>
              </w:numPr>
              <w:ind w:left="0" w:firstLine="0"/>
              <w:rPr>
                <w:rFonts w:ascii="Times New Roman" w:hAnsi="Times New Roman" w:cs="Times New Roman"/>
                <w:bCs/>
                <w:sz w:val="20"/>
                <w:szCs w:val="20"/>
              </w:rPr>
            </w:pPr>
            <w:r w:rsidRPr="00F66317">
              <w:rPr>
                <w:rFonts w:ascii="Times New Roman" w:hAnsi="Times New Roman" w:cs="Times New Roman"/>
                <w:bCs/>
                <w:sz w:val="20"/>
                <w:szCs w:val="20"/>
              </w:rPr>
              <w:t>стандарты антикоррупционного поведения и последствия его нарушения</w:t>
            </w:r>
          </w:p>
          <w:p w14:paraId="4D6ACD98"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правила экологической безопасности при ведении профессиональной деятельности</w:t>
            </w:r>
          </w:p>
          <w:p w14:paraId="155E0E72"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lastRenderedPageBreak/>
              <w:t>основные ресурсы, задействованные в профессиональной деятельности</w:t>
            </w:r>
          </w:p>
          <w:p w14:paraId="545CF72A" w14:textId="77777777" w:rsidR="00F66317" w:rsidRPr="00F66317" w:rsidRDefault="00F66317" w:rsidP="00F66317">
            <w:pPr>
              <w:pStyle w:val="a4"/>
              <w:numPr>
                <w:ilvl w:val="0"/>
                <w:numId w:val="16"/>
              </w:numPr>
              <w:tabs>
                <w:tab w:val="left" w:pos="239"/>
              </w:tabs>
              <w:ind w:left="0" w:firstLine="0"/>
              <w:rPr>
                <w:rFonts w:ascii="Times New Roman" w:hAnsi="Times New Roman" w:cs="Times New Roman"/>
                <w:bCs/>
                <w:sz w:val="20"/>
                <w:szCs w:val="20"/>
              </w:rPr>
            </w:pPr>
            <w:r w:rsidRPr="00F66317">
              <w:rPr>
                <w:rFonts w:ascii="Times New Roman" w:hAnsi="Times New Roman" w:cs="Times New Roman"/>
                <w:bCs/>
                <w:sz w:val="20"/>
                <w:szCs w:val="20"/>
              </w:rPr>
              <w:t>пути обеспечения ресурсосбережения</w:t>
            </w:r>
          </w:p>
          <w:p w14:paraId="0D82F89A" w14:textId="77777777" w:rsidR="00F66317" w:rsidRPr="00F66317" w:rsidRDefault="00F66317" w:rsidP="00F66317">
            <w:pPr>
              <w:pStyle w:val="a4"/>
              <w:numPr>
                <w:ilvl w:val="0"/>
                <w:numId w:val="16"/>
              </w:numPr>
              <w:tabs>
                <w:tab w:val="left" w:pos="239"/>
              </w:tabs>
              <w:ind w:left="29" w:firstLine="0"/>
              <w:rPr>
                <w:rFonts w:ascii="Times New Roman" w:hAnsi="Times New Roman" w:cs="Times New Roman"/>
                <w:bCs/>
                <w:sz w:val="20"/>
                <w:szCs w:val="20"/>
              </w:rPr>
            </w:pPr>
            <w:r w:rsidRPr="00F66317">
              <w:rPr>
                <w:rFonts w:ascii="Times New Roman" w:hAnsi="Times New Roman" w:cs="Times New Roman"/>
                <w:bCs/>
                <w:sz w:val="20"/>
                <w:szCs w:val="20"/>
              </w:rPr>
              <w:t>принципы бережливого производства</w:t>
            </w:r>
          </w:p>
          <w:p w14:paraId="7487E676" w14:textId="77777777" w:rsidR="00F66317" w:rsidRPr="00F66317" w:rsidRDefault="00F66317" w:rsidP="00F66317">
            <w:pPr>
              <w:pStyle w:val="a4"/>
              <w:numPr>
                <w:ilvl w:val="0"/>
                <w:numId w:val="16"/>
              </w:numPr>
              <w:tabs>
                <w:tab w:val="left" w:pos="239"/>
              </w:tabs>
              <w:ind w:left="29" w:firstLine="0"/>
              <w:rPr>
                <w:rFonts w:ascii="Times New Roman" w:hAnsi="Times New Roman" w:cs="Times New Roman"/>
                <w:bCs/>
                <w:sz w:val="20"/>
                <w:szCs w:val="20"/>
              </w:rPr>
            </w:pPr>
            <w:r w:rsidRPr="00F66317">
              <w:rPr>
                <w:rFonts w:ascii="Times New Roman" w:hAnsi="Times New Roman" w:cs="Times New Roman"/>
                <w:bCs/>
                <w:sz w:val="20"/>
                <w:szCs w:val="20"/>
              </w:rPr>
              <w:t>основные направления изменения климатических условий региона</w:t>
            </w:r>
          </w:p>
          <w:p w14:paraId="1CA137C1"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поведения в чрезвычайных ситуациях</w:t>
            </w:r>
          </w:p>
          <w:p w14:paraId="6FE49664"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построения простых и сложных предложений на профессиональные темы</w:t>
            </w:r>
          </w:p>
          <w:p w14:paraId="2F6A6BC5"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основные общеупотребительные глаголы (бытовая и профессиональная лексика)</w:t>
            </w:r>
          </w:p>
          <w:p w14:paraId="20B53EB5"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лексический минимум, относящийся к описанию предметов, средств и процессов профессиональной деятельности</w:t>
            </w:r>
          </w:p>
          <w:p w14:paraId="64336CEF" w14:textId="77777777" w:rsidR="00F66317" w:rsidRPr="00F66317" w:rsidRDefault="00F66317" w:rsidP="00F66317">
            <w:pPr>
              <w:pStyle w:val="a4"/>
              <w:numPr>
                <w:ilvl w:val="0"/>
                <w:numId w:val="16"/>
              </w:numPr>
              <w:tabs>
                <w:tab w:val="left" w:pos="223"/>
                <w:tab w:val="left" w:pos="38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особенности произношения</w:t>
            </w:r>
          </w:p>
          <w:p w14:paraId="23E6FC18"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правила чтения текстов профессиональной направленности</w:t>
            </w:r>
          </w:p>
          <w:p w14:paraId="6F61F471"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методов и инструментов работы с базами данных внутренних и внешних рынков;</w:t>
            </w:r>
          </w:p>
          <w:p w14:paraId="1BEB7715"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требований к порядку заполнения и ведения рабочей документации, схем электронного документооборота;</w:t>
            </w:r>
          </w:p>
          <w:p w14:paraId="334426FD" w14:textId="77777777" w:rsid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стандартов и требований внешних рынков к товарной продукции.</w:t>
            </w:r>
          </w:p>
          <w:p w14:paraId="589880E4"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законодательства Российской Федерации о контрактной системе в сфере закупок товаров;</w:t>
            </w:r>
          </w:p>
          <w:p w14:paraId="6D958185" w14:textId="77777777" w:rsidR="00F66317" w:rsidRPr="00F66317" w:rsidRDefault="00F66317" w:rsidP="00F66317">
            <w:pPr>
              <w:pStyle w:val="a4"/>
              <w:numPr>
                <w:ilvl w:val="0"/>
                <w:numId w:val="16"/>
              </w:numPr>
              <w:tabs>
                <w:tab w:val="left" w:pos="223"/>
              </w:tabs>
              <w:ind w:left="0" w:firstLine="0"/>
              <w:jc w:val="both"/>
              <w:rPr>
                <w:rFonts w:ascii="Times New Roman" w:hAnsi="Times New Roman" w:cs="Times New Roman"/>
                <w:bCs/>
                <w:sz w:val="20"/>
                <w:szCs w:val="20"/>
              </w:rPr>
            </w:pPr>
            <w:r w:rsidRPr="00F66317">
              <w:rPr>
                <w:rFonts w:ascii="Times New Roman" w:hAnsi="Times New Roman" w:cs="Times New Roman"/>
                <w:bCs/>
                <w:sz w:val="20"/>
                <w:szCs w:val="20"/>
              </w:rPr>
              <w:t>особенностей составления закупочной документации;</w:t>
            </w:r>
          </w:p>
          <w:p w14:paraId="320ACCA0" w14:textId="77777777" w:rsidR="00F66317" w:rsidRDefault="00F66317" w:rsidP="00F66317">
            <w:pPr>
              <w:tabs>
                <w:tab w:val="left" w:pos="223"/>
              </w:tabs>
              <w:suppressAutoHyphens/>
              <w:spacing w:line="276" w:lineRule="auto"/>
              <w:contextualSpacing/>
              <w:jc w:val="both"/>
              <w:rPr>
                <w:rFonts w:ascii="Times New Roman" w:hAnsi="Times New Roman" w:cs="Times New Roman"/>
                <w:bCs/>
                <w:sz w:val="20"/>
                <w:szCs w:val="20"/>
              </w:rPr>
            </w:pPr>
            <w:r w:rsidRPr="00F66317">
              <w:rPr>
                <w:rFonts w:ascii="Times New Roman" w:hAnsi="Times New Roman" w:cs="Times New Roman"/>
                <w:bCs/>
                <w:sz w:val="20"/>
                <w:szCs w:val="20"/>
              </w:rPr>
              <w:t>методов определения и обоснования начальных максимальных цен контракта.</w:t>
            </w:r>
          </w:p>
          <w:p w14:paraId="5EBDC664" w14:textId="6358EC11" w:rsidR="000143A1" w:rsidRPr="00F66317" w:rsidRDefault="000143A1" w:rsidP="00F66317">
            <w:pPr>
              <w:tabs>
                <w:tab w:val="left" w:pos="223"/>
              </w:tabs>
              <w:suppressAutoHyphens/>
              <w:spacing w:line="276" w:lineRule="auto"/>
              <w:contextualSpacing/>
              <w:jc w:val="both"/>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Умеет: </w:t>
            </w:r>
          </w:p>
          <w:p w14:paraId="7CBA8E27"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распознавать задачу и/или проблему в профессиональном и/или социальном контексте, анализировать и выделять её составные части</w:t>
            </w:r>
          </w:p>
          <w:p w14:paraId="1BEC62FC"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 xml:space="preserve">определять этапы решения задачи, составлять план действия, реализовывать составленный </w:t>
            </w:r>
            <w:r w:rsidRPr="00742B2B">
              <w:rPr>
                <w:rFonts w:ascii="Times New Roman" w:hAnsi="Times New Roman"/>
              </w:rPr>
              <w:lastRenderedPageBreak/>
              <w:t>план, определять необходимые ресурсы</w:t>
            </w:r>
          </w:p>
          <w:p w14:paraId="569E17EA"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выявлять и эффективно искать информацию, необходимую для решения задачи и/или проблемы</w:t>
            </w:r>
          </w:p>
          <w:p w14:paraId="0A0858F5" w14:textId="77777777" w:rsidR="00ED2078" w:rsidRPr="00742B2B" w:rsidRDefault="00ED2078" w:rsidP="00F66317">
            <w:pPr>
              <w:pStyle w:val="a4"/>
              <w:numPr>
                <w:ilvl w:val="0"/>
                <w:numId w:val="15"/>
              </w:numPr>
              <w:tabs>
                <w:tab w:val="left" w:pos="247"/>
              </w:tabs>
              <w:ind w:left="0" w:firstLine="0"/>
              <w:rPr>
                <w:rFonts w:ascii="Times New Roman" w:hAnsi="Times New Roman"/>
              </w:rPr>
            </w:pPr>
            <w:r w:rsidRPr="00742B2B">
              <w:rPr>
                <w:rFonts w:ascii="Times New Roman" w:hAnsi="Times New Roman"/>
              </w:rPr>
              <w:t>владеть актуальными методами работы в профессиональной и смежных сферах</w:t>
            </w:r>
          </w:p>
          <w:p w14:paraId="7D496686"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742B2B">
              <w:rPr>
                <w:rFonts w:ascii="Times New Roman" w:hAnsi="Times New Roman"/>
              </w:rPr>
              <w:t>оценивать результат и последствия своих действий (самостоятельно или с помощью наставника)</w:t>
            </w:r>
          </w:p>
          <w:p w14:paraId="03EF1360"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05C7048C"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3F062AF4"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оценивать практическую значимость результатов поиска</w:t>
            </w:r>
          </w:p>
          <w:p w14:paraId="6AAAA00A"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2ECA91D3" w14:textId="77777777" w:rsidR="00ED2078" w:rsidRPr="00FA02B8" w:rsidRDefault="00ED2078" w:rsidP="00F66317">
            <w:pPr>
              <w:pStyle w:val="a4"/>
              <w:numPr>
                <w:ilvl w:val="0"/>
                <w:numId w:val="15"/>
              </w:numPr>
              <w:tabs>
                <w:tab w:val="left" w:pos="247"/>
              </w:tabs>
              <w:ind w:left="0" w:firstLine="0"/>
              <w:rPr>
                <w:rFonts w:ascii="Times New Roman" w:hAnsi="Times New Roman"/>
              </w:rPr>
            </w:pPr>
            <w:r w:rsidRPr="00FA02B8">
              <w:rPr>
                <w:rFonts w:ascii="Times New Roman" w:hAnsi="Times New Roman"/>
              </w:rPr>
              <w:t xml:space="preserve">использовать </w:t>
            </w:r>
            <w:r>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2C491E99"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p w14:paraId="0C27B059"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69A4F4DC"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7852946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1314369F"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выявлять достоинства и недостатки коммерческой идеи</w:t>
            </w:r>
          </w:p>
          <w:p w14:paraId="0980275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lastRenderedPageBreak/>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1471E337"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702667B4"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определять источники достоверной правовой информации</w:t>
            </w:r>
          </w:p>
          <w:p w14:paraId="0C656379"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составлять различные правовые документы</w:t>
            </w:r>
          </w:p>
          <w:p w14:paraId="28A5CED5" w14:textId="77777777" w:rsidR="00ED2078" w:rsidRPr="005D5244" w:rsidRDefault="00ED2078" w:rsidP="00F66317">
            <w:pPr>
              <w:pStyle w:val="a4"/>
              <w:numPr>
                <w:ilvl w:val="0"/>
                <w:numId w:val="15"/>
              </w:numPr>
              <w:tabs>
                <w:tab w:val="left" w:pos="247"/>
              </w:tabs>
              <w:ind w:left="0" w:firstLine="0"/>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7BFC8BDB"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p w14:paraId="228E3F88" w14:textId="77777777" w:rsidR="00ED2078" w:rsidRPr="005D5244" w:rsidRDefault="00ED2078" w:rsidP="00F66317">
            <w:pPr>
              <w:pStyle w:val="a4"/>
              <w:numPr>
                <w:ilvl w:val="0"/>
                <w:numId w:val="15"/>
              </w:numPr>
              <w:tabs>
                <w:tab w:val="left" w:pos="247"/>
              </w:tabs>
              <w:ind w:left="0" w:firstLine="0"/>
              <w:rPr>
                <w:rFonts w:ascii="Times New Roman" w:hAnsi="Times New Roman"/>
                <w:spacing w:val="-4"/>
              </w:rPr>
            </w:pPr>
            <w:r w:rsidRPr="005D5244">
              <w:rPr>
                <w:rFonts w:ascii="Times New Roman" w:hAnsi="Times New Roman"/>
                <w:spacing w:val="-4"/>
              </w:rPr>
              <w:t>организовывать работу коллектива и команды</w:t>
            </w:r>
          </w:p>
          <w:p w14:paraId="4627F855"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i/>
                <w:color w:val="FF0000"/>
                <w:sz w:val="24"/>
                <w:szCs w:val="24"/>
              </w:rPr>
            </w:pPr>
            <w:r w:rsidRPr="005D5244">
              <w:rPr>
                <w:rFonts w:ascii="Times New Roman" w:hAnsi="Times New Roman"/>
                <w:spacing w:val="-4"/>
              </w:rPr>
              <w:t>взаимодействовать с коллегами, руководством, клиентами в ходе профессиональной деятельности</w:t>
            </w:r>
          </w:p>
          <w:p w14:paraId="066EAA00"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проявлять гражданско-патриотическую позицию</w:t>
            </w:r>
          </w:p>
          <w:p w14:paraId="5E7C82A9"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демонстрировать осознанное поведение</w:t>
            </w:r>
          </w:p>
          <w:p w14:paraId="69AD843B" w14:textId="77777777" w:rsidR="00ED2078" w:rsidRPr="009E7D02"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40B6A86B"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Pr>
                <w:rFonts w:ascii="Times New Roman" w:hAnsi="Times New Roman"/>
              </w:rPr>
              <w:t>применять стандарты антикоррупционного поведения</w:t>
            </w:r>
          </w:p>
          <w:p w14:paraId="3A67FAAC"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соблюдать нормы экологической безопасности</w:t>
            </w:r>
          </w:p>
          <w:p w14:paraId="42085E3E"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56144E7C"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6413BC58" w14:textId="77777777" w:rsidR="00ED2078" w:rsidRPr="005012DD" w:rsidRDefault="00ED2078" w:rsidP="00F66317">
            <w:pPr>
              <w:pStyle w:val="a4"/>
              <w:numPr>
                <w:ilvl w:val="0"/>
                <w:numId w:val="15"/>
              </w:numPr>
              <w:tabs>
                <w:tab w:val="left" w:pos="247"/>
              </w:tabs>
              <w:ind w:left="0" w:firstLine="0"/>
              <w:rPr>
                <w:rFonts w:ascii="Times New Roman" w:hAnsi="Times New Roman"/>
                <w:spacing w:val="-4"/>
              </w:rPr>
            </w:pPr>
            <w:r>
              <w:rPr>
                <w:rFonts w:ascii="Times New Roman" w:hAnsi="Times New Roman"/>
              </w:rPr>
              <w:t xml:space="preserve">организовывать профессиональную деятельность с учетом знаний об изменении </w:t>
            </w:r>
            <w:r>
              <w:rPr>
                <w:rFonts w:ascii="Times New Roman" w:hAnsi="Times New Roman"/>
              </w:rPr>
              <w:lastRenderedPageBreak/>
              <w:t>климатических условий региона</w:t>
            </w:r>
          </w:p>
          <w:p w14:paraId="642D58E1"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Pr>
                <w:rFonts w:ascii="Times New Roman" w:hAnsi="Times New Roman"/>
              </w:rPr>
              <w:t>эффективно действовать в чрезвычайных ситуациях</w:t>
            </w:r>
          </w:p>
          <w:p w14:paraId="3AB79292"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7EB4EB"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2AEF78F5"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400023D3" w14:textId="77777777" w:rsidR="00ED2078" w:rsidRPr="001F6AE2" w:rsidRDefault="00ED2078" w:rsidP="00F66317">
            <w:pPr>
              <w:pStyle w:val="a4"/>
              <w:numPr>
                <w:ilvl w:val="0"/>
                <w:numId w:val="15"/>
              </w:numPr>
              <w:tabs>
                <w:tab w:val="left" w:pos="153"/>
                <w:tab w:val="left" w:pos="247"/>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606B20CE" w14:textId="77777777" w:rsidR="00ED2078" w:rsidRPr="00ED2078" w:rsidRDefault="00ED2078" w:rsidP="00F66317">
            <w:pPr>
              <w:pStyle w:val="a4"/>
              <w:numPr>
                <w:ilvl w:val="0"/>
                <w:numId w:val="15"/>
              </w:numPr>
              <w:tabs>
                <w:tab w:val="left" w:pos="247"/>
              </w:tabs>
              <w:ind w:left="0" w:firstLine="0"/>
              <w:rPr>
                <w:rFonts w:ascii="Times New Roman" w:hAnsi="Times New Roman" w:cs="Times New Roman"/>
                <w:bCs/>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p w14:paraId="08D65FCC"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2325CA3C"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7BCC3151"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38CE23D" w14:textId="77777777" w:rsidR="00ED2078" w:rsidRPr="003D74EA" w:rsidRDefault="00ED2078" w:rsidP="00F66317">
            <w:pPr>
              <w:pStyle w:val="a4"/>
              <w:numPr>
                <w:ilvl w:val="0"/>
                <w:numId w:val="15"/>
              </w:numPr>
              <w:tabs>
                <w:tab w:val="left" w:pos="247"/>
              </w:tabs>
              <w:ind w:left="0" w:firstLine="0"/>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ED03B11"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0576CD27"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39A8F9B4" w14:textId="77777777" w:rsidR="00ED2078" w:rsidRPr="003D74EA" w:rsidRDefault="00ED2078" w:rsidP="00F66317">
            <w:pPr>
              <w:pStyle w:val="a4"/>
              <w:numPr>
                <w:ilvl w:val="0"/>
                <w:numId w:val="15"/>
              </w:numPr>
              <w:ind w:left="0" w:firstLine="0"/>
              <w:jc w:val="both"/>
              <w:rPr>
                <w:rFonts w:ascii="Times New Roman" w:hAnsi="Times New Roman"/>
                <w:iCs/>
                <w:sz w:val="20"/>
                <w:szCs w:val="20"/>
              </w:rPr>
            </w:pPr>
            <w:r w:rsidRPr="003D74EA">
              <w:rPr>
                <w:rFonts w:ascii="Times New Roman" w:hAnsi="Times New Roman"/>
                <w:iCs/>
                <w:sz w:val="20"/>
                <w:szCs w:val="20"/>
              </w:rPr>
              <w:t xml:space="preserve">обобщать полученную информацию, обрабатывать ее с </w:t>
            </w:r>
            <w:r w:rsidRPr="003D74EA">
              <w:rPr>
                <w:rFonts w:ascii="Times New Roman" w:hAnsi="Times New Roman"/>
                <w:iCs/>
                <w:sz w:val="20"/>
                <w:szCs w:val="20"/>
              </w:rPr>
              <w:lastRenderedPageBreak/>
              <w:t>применением программных продуктов;</w:t>
            </w:r>
          </w:p>
          <w:p w14:paraId="2280527F" w14:textId="77777777" w:rsidR="00ED2078" w:rsidRPr="00ED2078" w:rsidRDefault="00ED2078" w:rsidP="00F66317">
            <w:pPr>
              <w:pStyle w:val="a4"/>
              <w:numPr>
                <w:ilvl w:val="0"/>
                <w:numId w:val="15"/>
              </w:numPr>
              <w:ind w:left="0" w:firstLine="0"/>
              <w:jc w:val="both"/>
              <w:rPr>
                <w:rFonts w:ascii="Times New Roman" w:hAnsi="Times New Roman" w:cs="Times New Roman"/>
                <w:bCs/>
                <w:sz w:val="24"/>
                <w:szCs w:val="24"/>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2FE99F64"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30947D38"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4B94A888"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2112456C"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описывать объект закупки;</w:t>
            </w:r>
          </w:p>
          <w:p w14:paraId="54FDF5CF"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2DCBDB2B"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работать в единой информационной системе;</w:t>
            </w:r>
          </w:p>
          <w:p w14:paraId="00A3D9B7"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8E3F3D6" w14:textId="77777777" w:rsidR="00ED2078" w:rsidRPr="004F6C0B"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4C0E0E9E" w14:textId="77777777" w:rsidR="00ED2078" w:rsidRDefault="00ED2078" w:rsidP="00F66317">
            <w:pPr>
              <w:pStyle w:val="a4"/>
              <w:numPr>
                <w:ilvl w:val="0"/>
                <w:numId w:val="15"/>
              </w:numPr>
              <w:tabs>
                <w:tab w:val="left" w:pos="201"/>
              </w:tabs>
              <w:ind w:left="0" w:firstLine="0"/>
              <w:jc w:val="both"/>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51F0EB73" w14:textId="27C6DA7E" w:rsidR="000143A1" w:rsidRPr="000A0F0F" w:rsidRDefault="00F66317" w:rsidP="00F66317">
            <w:pPr>
              <w:pStyle w:val="a4"/>
              <w:numPr>
                <w:ilvl w:val="0"/>
                <w:numId w:val="15"/>
              </w:numPr>
              <w:tabs>
                <w:tab w:val="left" w:pos="201"/>
              </w:tabs>
              <w:ind w:left="0" w:firstLine="0"/>
              <w:jc w:val="both"/>
              <w:rPr>
                <w:rFonts w:ascii="Times New Roman" w:hAnsi="Times New Roman" w:cs="Times New Roman"/>
                <w:i/>
                <w:color w:val="FF0000"/>
                <w:sz w:val="24"/>
                <w:szCs w:val="24"/>
              </w:rPr>
            </w:pPr>
            <w:r>
              <w:rPr>
                <w:rFonts w:ascii="Times New Roman" w:hAnsi="Times New Roman"/>
                <w:sz w:val="20"/>
                <w:szCs w:val="20"/>
              </w:rPr>
              <w:t xml:space="preserve"> </w:t>
            </w:r>
            <w:r w:rsidR="00ED2078"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1840" w:type="pct"/>
          </w:tcPr>
          <w:p w14:paraId="7E8D2EBC"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lastRenderedPageBreak/>
              <w:t>-уровень освоения учебного материала;</w:t>
            </w:r>
          </w:p>
          <w:p w14:paraId="0946E700"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BE4512" w:rsidRDefault="00BE4512" w:rsidP="00BE4512">
            <w:pPr>
              <w:pStyle w:val="c34"/>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-уровень сформированности общих компетенций.</w:t>
            </w:r>
          </w:p>
          <w:p w14:paraId="22858A93" w14:textId="69F1DBE1" w:rsidR="000143A1" w:rsidRPr="000A0F0F" w:rsidRDefault="000143A1" w:rsidP="00BE4512">
            <w:pPr>
              <w:suppressAutoHyphens/>
              <w:spacing w:line="276" w:lineRule="auto"/>
              <w:contextualSpacing/>
              <w:rPr>
                <w:rFonts w:ascii="Times New Roman" w:hAnsi="Times New Roman" w:cs="Times New Roman"/>
                <w:i/>
                <w:color w:val="FF0000"/>
                <w:sz w:val="24"/>
                <w:szCs w:val="24"/>
              </w:rPr>
            </w:pPr>
          </w:p>
        </w:tc>
        <w:tc>
          <w:tcPr>
            <w:tcW w:w="1616" w:type="pct"/>
          </w:tcPr>
          <w:p w14:paraId="422516C5"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практических работ;</w:t>
            </w:r>
          </w:p>
          <w:p w14:paraId="23E76101"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устного и письменного опроса;</w:t>
            </w:r>
          </w:p>
          <w:p w14:paraId="7E812A3E"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тестирования;</w:t>
            </w:r>
          </w:p>
          <w:p w14:paraId="3C3E8648"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самостоятельной работы;</w:t>
            </w:r>
          </w:p>
          <w:p w14:paraId="45B25870"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домашних заданий;</w:t>
            </w:r>
          </w:p>
          <w:p w14:paraId="462EF4E5" w14:textId="24559C09" w:rsidR="000143A1" w:rsidRPr="000A0F0F" w:rsidRDefault="00BE7086" w:rsidP="00BE7086">
            <w:pPr>
              <w:suppressAutoHyphens/>
              <w:spacing w:line="276" w:lineRule="auto"/>
              <w:contextualSpacing/>
              <w:rPr>
                <w:rFonts w:ascii="Times New Roman" w:hAnsi="Times New Roman" w:cs="Times New Roman"/>
                <w:i/>
                <w:color w:val="FF0000"/>
                <w:sz w:val="24"/>
                <w:szCs w:val="24"/>
              </w:rPr>
            </w:pPr>
            <w:r w:rsidRPr="00BE7086">
              <w:rPr>
                <w:rFonts w:ascii="Times New Roman" w:hAnsi="Times New Roman" w:cs="Times New Roman"/>
              </w:rPr>
              <w:t>-оценка результатов проведенного экзамена.</w:t>
            </w:r>
          </w:p>
        </w:tc>
      </w:tr>
    </w:tbl>
    <w:p w14:paraId="1DD4D835" w14:textId="395BBF99" w:rsidR="00C63897" w:rsidRDefault="00C63897" w:rsidP="00FB50A0">
      <w:pPr>
        <w:rPr>
          <w:rFonts w:ascii="Times New Roman" w:hAnsi="Times New Roman" w:cs="Times New Roman"/>
          <w:b/>
          <w:bCs/>
          <w:sz w:val="18"/>
          <w:szCs w:val="18"/>
        </w:rPr>
      </w:pPr>
    </w:p>
    <w:p w14:paraId="156086DA" w14:textId="3A064379" w:rsidR="000143A1" w:rsidRPr="00ED2078" w:rsidRDefault="000143A1" w:rsidP="00B32968">
      <w:pPr>
        <w:rPr>
          <w:rFonts w:ascii="Times New Roman Полужирный" w:eastAsia="Segoe UI" w:hAnsi="Times New Roman Полужирный" w:cs="Times New Roman"/>
          <w:b/>
          <w:bCs/>
          <w:caps/>
          <w:kern w:val="32"/>
          <w:sz w:val="24"/>
          <w:szCs w:val="24"/>
          <w:lang w:eastAsia="x-none"/>
        </w:rPr>
      </w:pPr>
    </w:p>
    <w:sectPr w:rsidR="000143A1" w:rsidRPr="00ED2078"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FDEC43" w14:textId="77777777" w:rsidR="00D7333E" w:rsidRDefault="00D7333E" w:rsidP="00A858FE">
      <w:r>
        <w:separator/>
      </w:r>
    </w:p>
  </w:endnote>
  <w:endnote w:type="continuationSeparator" w:id="0">
    <w:p w14:paraId="483C76EB" w14:textId="77777777" w:rsidR="00D7333E" w:rsidRDefault="00D7333E"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467F68F8" w:rsidR="00F22921" w:rsidRDefault="00F22921">
        <w:pPr>
          <w:pStyle w:val="ae"/>
          <w:jc w:val="center"/>
        </w:pPr>
        <w:r>
          <w:fldChar w:fldCharType="begin"/>
        </w:r>
        <w:r>
          <w:instrText>PAGE   \* MERGEFORMAT</w:instrText>
        </w:r>
        <w:r>
          <w:fldChar w:fldCharType="separate"/>
        </w:r>
        <w:r w:rsidR="00232324">
          <w:rPr>
            <w:noProof/>
          </w:rPr>
          <w:t>21</w:t>
        </w:r>
        <w:r>
          <w:fldChar w:fldCharType="end"/>
        </w:r>
      </w:p>
    </w:sdtContent>
  </w:sdt>
  <w:p w14:paraId="323717E3" w14:textId="77777777" w:rsidR="00F22921" w:rsidRDefault="00F2292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748EE3" w14:textId="77777777" w:rsidR="00D7333E" w:rsidRDefault="00D7333E" w:rsidP="00A858FE">
      <w:r>
        <w:separator/>
      </w:r>
    </w:p>
  </w:footnote>
  <w:footnote w:type="continuationSeparator" w:id="0">
    <w:p w14:paraId="799B51FA" w14:textId="77777777" w:rsidR="00D7333E" w:rsidRDefault="00D7333E"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F22921" w:rsidRDefault="00F22921">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F22921" w:rsidRDefault="00F22921">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F22921" w:rsidRDefault="00F22921">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F22921" w:rsidRDefault="00F22921">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D9C581C"/>
    <w:multiLevelType w:val="hybridMultilevel"/>
    <w:tmpl w:val="DF52FF1C"/>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10"/>
  </w:num>
  <w:num w:numId="3">
    <w:abstractNumId w:val="19"/>
  </w:num>
  <w:num w:numId="4">
    <w:abstractNumId w:val="12"/>
  </w:num>
  <w:num w:numId="5">
    <w:abstractNumId w:val="5"/>
  </w:num>
  <w:num w:numId="6">
    <w:abstractNumId w:val="1"/>
  </w:num>
  <w:num w:numId="7">
    <w:abstractNumId w:val="17"/>
  </w:num>
  <w:num w:numId="8">
    <w:abstractNumId w:val="4"/>
  </w:num>
  <w:num w:numId="9">
    <w:abstractNumId w:val="13"/>
  </w:num>
  <w:num w:numId="10">
    <w:abstractNumId w:val="2"/>
  </w:num>
  <w:num w:numId="11">
    <w:abstractNumId w:val="16"/>
  </w:num>
  <w:num w:numId="12">
    <w:abstractNumId w:val="27"/>
  </w:num>
  <w:num w:numId="13">
    <w:abstractNumId w:val="26"/>
  </w:num>
  <w:num w:numId="14">
    <w:abstractNumId w:val="0"/>
  </w:num>
  <w:num w:numId="15">
    <w:abstractNumId w:val="25"/>
  </w:num>
  <w:num w:numId="16">
    <w:abstractNumId w:val="29"/>
  </w:num>
  <w:num w:numId="17">
    <w:abstractNumId w:val="21"/>
  </w:num>
  <w:num w:numId="18">
    <w:abstractNumId w:val="30"/>
  </w:num>
  <w:num w:numId="19">
    <w:abstractNumId w:val="14"/>
  </w:num>
  <w:num w:numId="20">
    <w:abstractNumId w:val="11"/>
  </w:num>
  <w:num w:numId="21">
    <w:abstractNumId w:val="6"/>
  </w:num>
  <w:num w:numId="22">
    <w:abstractNumId w:val="24"/>
  </w:num>
  <w:num w:numId="23">
    <w:abstractNumId w:val="9"/>
  </w:num>
  <w:num w:numId="24">
    <w:abstractNumId w:val="8"/>
  </w:num>
  <w:num w:numId="25">
    <w:abstractNumId w:val="18"/>
  </w:num>
  <w:num w:numId="26">
    <w:abstractNumId w:val="15"/>
  </w:num>
  <w:num w:numId="27">
    <w:abstractNumId w:val="31"/>
  </w:num>
  <w:num w:numId="28">
    <w:abstractNumId w:val="20"/>
  </w:num>
  <w:num w:numId="29">
    <w:abstractNumId w:val="22"/>
  </w:num>
  <w:num w:numId="30">
    <w:abstractNumId w:val="28"/>
  </w:num>
  <w:num w:numId="31">
    <w:abstractNumId w:val="7"/>
  </w:num>
  <w:num w:numId="32">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6C72"/>
    <w:rsid w:val="000179F8"/>
    <w:rsid w:val="00021F15"/>
    <w:rsid w:val="000274BC"/>
    <w:rsid w:val="000310CB"/>
    <w:rsid w:val="00042069"/>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3757"/>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7560"/>
    <w:rsid w:val="001944D3"/>
    <w:rsid w:val="00196996"/>
    <w:rsid w:val="00197F9A"/>
    <w:rsid w:val="001A38DD"/>
    <w:rsid w:val="001A5DA5"/>
    <w:rsid w:val="001A6B4D"/>
    <w:rsid w:val="001A723D"/>
    <w:rsid w:val="001B07AC"/>
    <w:rsid w:val="001C3496"/>
    <w:rsid w:val="001C3659"/>
    <w:rsid w:val="001F3287"/>
    <w:rsid w:val="001F38D5"/>
    <w:rsid w:val="001F47BF"/>
    <w:rsid w:val="001F6AE2"/>
    <w:rsid w:val="001F7412"/>
    <w:rsid w:val="002003DB"/>
    <w:rsid w:val="002005BD"/>
    <w:rsid w:val="00200AFE"/>
    <w:rsid w:val="00200BCC"/>
    <w:rsid w:val="002024D6"/>
    <w:rsid w:val="0020413C"/>
    <w:rsid w:val="00207F28"/>
    <w:rsid w:val="00214055"/>
    <w:rsid w:val="00217CBC"/>
    <w:rsid w:val="002221E1"/>
    <w:rsid w:val="00223530"/>
    <w:rsid w:val="00223558"/>
    <w:rsid w:val="00232324"/>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1C3C"/>
    <w:rsid w:val="003C50D0"/>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87F"/>
    <w:rsid w:val="00494B4A"/>
    <w:rsid w:val="004A1B5A"/>
    <w:rsid w:val="004A715C"/>
    <w:rsid w:val="004A7CA8"/>
    <w:rsid w:val="004B0E9E"/>
    <w:rsid w:val="004B1E8E"/>
    <w:rsid w:val="004B2768"/>
    <w:rsid w:val="004B2C5C"/>
    <w:rsid w:val="004B2C7D"/>
    <w:rsid w:val="004B4175"/>
    <w:rsid w:val="004C2EC8"/>
    <w:rsid w:val="004C348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713F"/>
    <w:rsid w:val="00520A66"/>
    <w:rsid w:val="00522D4D"/>
    <w:rsid w:val="0052763B"/>
    <w:rsid w:val="00527ABA"/>
    <w:rsid w:val="00533319"/>
    <w:rsid w:val="00533582"/>
    <w:rsid w:val="005373F8"/>
    <w:rsid w:val="00537C30"/>
    <w:rsid w:val="005438AD"/>
    <w:rsid w:val="00543932"/>
    <w:rsid w:val="00550283"/>
    <w:rsid w:val="005551BB"/>
    <w:rsid w:val="00556F8F"/>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7F7C39"/>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C608A"/>
    <w:rsid w:val="009D709B"/>
    <w:rsid w:val="009E44E8"/>
    <w:rsid w:val="009E57EA"/>
    <w:rsid w:val="009E7D02"/>
    <w:rsid w:val="009F6FDA"/>
    <w:rsid w:val="00A0276D"/>
    <w:rsid w:val="00A055DC"/>
    <w:rsid w:val="00A06CD6"/>
    <w:rsid w:val="00A07404"/>
    <w:rsid w:val="00A10B16"/>
    <w:rsid w:val="00A10FBD"/>
    <w:rsid w:val="00A12848"/>
    <w:rsid w:val="00A12CBE"/>
    <w:rsid w:val="00A20347"/>
    <w:rsid w:val="00A21688"/>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325B"/>
    <w:rsid w:val="00CC74BA"/>
    <w:rsid w:val="00CC7BD0"/>
    <w:rsid w:val="00CD0013"/>
    <w:rsid w:val="00CD2973"/>
    <w:rsid w:val="00CD3A1B"/>
    <w:rsid w:val="00CD4574"/>
    <w:rsid w:val="00CD7BAB"/>
    <w:rsid w:val="00CE40E0"/>
    <w:rsid w:val="00CE7D23"/>
    <w:rsid w:val="00CF71C2"/>
    <w:rsid w:val="00D005AA"/>
    <w:rsid w:val="00D03070"/>
    <w:rsid w:val="00D0680D"/>
    <w:rsid w:val="00D1179D"/>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461FB"/>
    <w:rsid w:val="00D534AC"/>
    <w:rsid w:val="00D54A74"/>
    <w:rsid w:val="00D56731"/>
    <w:rsid w:val="00D63987"/>
    <w:rsid w:val="00D67E36"/>
    <w:rsid w:val="00D71113"/>
    <w:rsid w:val="00D71F26"/>
    <w:rsid w:val="00D7333E"/>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1794"/>
    <w:rsid w:val="00DC33AA"/>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EFC"/>
    <w:rsid w:val="00DF5A57"/>
    <w:rsid w:val="00DF5FAC"/>
    <w:rsid w:val="00E01C42"/>
    <w:rsid w:val="00E04831"/>
    <w:rsid w:val="00E06E2E"/>
    <w:rsid w:val="00E10A30"/>
    <w:rsid w:val="00E10B85"/>
    <w:rsid w:val="00E11C84"/>
    <w:rsid w:val="00E129BC"/>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70A68"/>
    <w:rsid w:val="00F716DB"/>
    <w:rsid w:val="00F7330E"/>
    <w:rsid w:val="00F735C1"/>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B3710F-3B38-4F08-84E7-4913EF116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485</TotalTime>
  <Pages>22</Pages>
  <Words>4724</Words>
  <Characters>26933</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31594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24</cp:revision>
  <cp:lastPrinted>2023-04-28T08:44:00Z</cp:lastPrinted>
  <dcterms:created xsi:type="dcterms:W3CDTF">2024-05-16T06:05:00Z</dcterms:created>
  <dcterms:modified xsi:type="dcterms:W3CDTF">2026-01-29T06:27:00Z</dcterms:modified>
</cp:coreProperties>
</file>